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F29" w:rsidRPr="004536A3" w:rsidRDefault="00193F29" w:rsidP="00193F29">
      <w:pPr>
        <w:jc w:val="right"/>
        <w:rPr>
          <w:sz w:val="28"/>
          <w:szCs w:val="28"/>
        </w:rPr>
      </w:pPr>
      <w:r w:rsidRPr="004536A3">
        <w:rPr>
          <w:sz w:val="28"/>
          <w:szCs w:val="28"/>
        </w:rPr>
        <w:t xml:space="preserve">Проект </w:t>
      </w:r>
    </w:p>
    <w:p w:rsidR="00193F29" w:rsidRPr="004536A3" w:rsidRDefault="00193F29" w:rsidP="00193F29">
      <w:pPr>
        <w:jc w:val="center"/>
        <w:rPr>
          <w:b/>
          <w:sz w:val="28"/>
          <w:szCs w:val="28"/>
        </w:rPr>
      </w:pPr>
    </w:p>
    <w:p w:rsidR="00193F29" w:rsidRPr="004536A3" w:rsidRDefault="00193F29" w:rsidP="00193F29">
      <w:pPr>
        <w:jc w:val="center"/>
        <w:rPr>
          <w:b/>
          <w:sz w:val="28"/>
          <w:szCs w:val="28"/>
        </w:rPr>
      </w:pPr>
      <w:r w:rsidRPr="004536A3">
        <w:rPr>
          <w:b/>
          <w:sz w:val="28"/>
          <w:szCs w:val="28"/>
        </w:rPr>
        <w:t>ПРАВИТЕЛЬСТВО</w:t>
      </w:r>
    </w:p>
    <w:p w:rsidR="00193F29" w:rsidRPr="004536A3" w:rsidRDefault="00193F29" w:rsidP="00193F29">
      <w:pPr>
        <w:spacing w:line="276" w:lineRule="auto"/>
        <w:jc w:val="center"/>
        <w:rPr>
          <w:b/>
          <w:sz w:val="28"/>
          <w:szCs w:val="28"/>
        </w:rPr>
      </w:pPr>
      <w:r w:rsidRPr="004536A3">
        <w:rPr>
          <w:b/>
          <w:sz w:val="28"/>
          <w:szCs w:val="28"/>
        </w:rPr>
        <w:t>ХАНТЫ-МАНСИЙСКОГО АВТОНОМНОГО ОКРУГА – ЮГРЫ</w:t>
      </w:r>
    </w:p>
    <w:p w:rsidR="00193F29" w:rsidRPr="004536A3" w:rsidRDefault="00193F29" w:rsidP="00193F29">
      <w:pPr>
        <w:spacing w:line="276" w:lineRule="auto"/>
        <w:jc w:val="center"/>
        <w:rPr>
          <w:b/>
          <w:sz w:val="28"/>
          <w:szCs w:val="28"/>
        </w:rPr>
      </w:pPr>
    </w:p>
    <w:p w:rsidR="00193F29" w:rsidRPr="004536A3" w:rsidRDefault="00193F29" w:rsidP="00193F29">
      <w:pPr>
        <w:spacing w:line="276" w:lineRule="auto"/>
        <w:jc w:val="center"/>
        <w:rPr>
          <w:b/>
          <w:sz w:val="28"/>
          <w:szCs w:val="28"/>
        </w:rPr>
      </w:pPr>
      <w:r w:rsidRPr="004536A3">
        <w:rPr>
          <w:b/>
          <w:sz w:val="28"/>
          <w:szCs w:val="28"/>
        </w:rPr>
        <w:t>ПОСТАНОВЛЕНИЕ</w:t>
      </w:r>
    </w:p>
    <w:p w:rsidR="00193F29" w:rsidRPr="004536A3" w:rsidRDefault="00193F29" w:rsidP="00193F29">
      <w:pPr>
        <w:spacing w:line="276" w:lineRule="auto"/>
        <w:jc w:val="center"/>
        <w:rPr>
          <w:sz w:val="28"/>
          <w:szCs w:val="28"/>
        </w:rPr>
      </w:pPr>
    </w:p>
    <w:p w:rsidR="00193F29" w:rsidRPr="004536A3" w:rsidRDefault="00193F29" w:rsidP="00193F29">
      <w:pPr>
        <w:spacing w:line="276" w:lineRule="auto"/>
        <w:jc w:val="center"/>
        <w:rPr>
          <w:sz w:val="28"/>
          <w:szCs w:val="28"/>
        </w:rPr>
      </w:pPr>
      <w:r w:rsidRPr="004536A3">
        <w:rPr>
          <w:sz w:val="28"/>
          <w:szCs w:val="28"/>
        </w:rPr>
        <w:t>от _________________№____</w:t>
      </w:r>
    </w:p>
    <w:p w:rsidR="00193F29" w:rsidRPr="004536A3" w:rsidRDefault="00193F29" w:rsidP="00193F29">
      <w:pPr>
        <w:jc w:val="center"/>
      </w:pPr>
      <w:r w:rsidRPr="004536A3">
        <w:t>Ханты-Мансийск</w:t>
      </w:r>
    </w:p>
    <w:p w:rsidR="00193F29" w:rsidRPr="004536A3" w:rsidRDefault="00193F29" w:rsidP="00193F2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93F29" w:rsidRPr="004536A3" w:rsidRDefault="00193F29" w:rsidP="00193F29">
      <w:pPr>
        <w:widowControl w:val="0"/>
        <w:jc w:val="center"/>
        <w:rPr>
          <w:b/>
          <w:bCs/>
          <w:sz w:val="28"/>
          <w:szCs w:val="28"/>
        </w:rPr>
      </w:pPr>
      <w:r w:rsidRPr="004536A3">
        <w:rPr>
          <w:b/>
          <w:bCs/>
          <w:sz w:val="28"/>
          <w:szCs w:val="28"/>
        </w:rPr>
        <w:t xml:space="preserve">О внесении изменений в приложение к постановлению Правительства Ханты-Мансийского автономного округа – Югры от 13 ноября 2015 года № 397-п «О государственной программе Ханты-Мансийского автономного округа – Югры «Оказание содействия добровольному переселению в     Ханты-Мансийский автономный округ – Югру соотечественников, проживающих за рубежом, на 2016 </w:t>
      </w:r>
      <w:r>
        <w:rPr>
          <w:b/>
          <w:bCs/>
          <w:sz w:val="28"/>
          <w:szCs w:val="28"/>
        </w:rPr>
        <w:t>–</w:t>
      </w:r>
      <w:r w:rsidRPr="004536A3">
        <w:rPr>
          <w:b/>
          <w:bCs/>
          <w:sz w:val="28"/>
          <w:szCs w:val="28"/>
        </w:rPr>
        <w:t xml:space="preserve"> 2020</w:t>
      </w:r>
      <w:r>
        <w:rPr>
          <w:b/>
          <w:bCs/>
          <w:sz w:val="28"/>
          <w:szCs w:val="28"/>
        </w:rPr>
        <w:t xml:space="preserve"> </w:t>
      </w:r>
      <w:r w:rsidRPr="004536A3">
        <w:rPr>
          <w:b/>
          <w:bCs/>
          <w:sz w:val="28"/>
          <w:szCs w:val="28"/>
        </w:rPr>
        <w:t xml:space="preserve">годы» </w:t>
      </w:r>
    </w:p>
    <w:p w:rsidR="00193F29" w:rsidRPr="004536A3" w:rsidRDefault="00193F29" w:rsidP="00193F2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3F29" w:rsidRPr="004536A3" w:rsidRDefault="00193F29" w:rsidP="00193F2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proofErr w:type="gramStart"/>
      <w:r w:rsidRPr="004536A3">
        <w:rPr>
          <w:bCs/>
          <w:sz w:val="28"/>
          <w:szCs w:val="28"/>
        </w:rPr>
        <w:t>Руководствуясь Указ</w:t>
      </w:r>
      <w:r w:rsidR="005870E1">
        <w:rPr>
          <w:bCs/>
          <w:sz w:val="28"/>
          <w:szCs w:val="28"/>
        </w:rPr>
        <w:t>ом</w:t>
      </w:r>
      <w:r w:rsidRPr="004536A3">
        <w:rPr>
          <w:bCs/>
          <w:sz w:val="28"/>
          <w:szCs w:val="28"/>
        </w:rPr>
        <w:t xml:space="preserve"> Президента </w:t>
      </w:r>
      <w:r w:rsidRPr="004536A3">
        <w:rPr>
          <w:spacing w:val="-5"/>
          <w:sz w:val="28"/>
          <w:szCs w:val="28"/>
        </w:rPr>
        <w:t>Российской Федерации от 22 июня  2006 года № 637 «О мерах по оказанию содействия добровольному переселению в Российскую Федерацию соотечественников, проживающих за рубежом»</w:t>
      </w:r>
      <w:r w:rsidRPr="004536A3">
        <w:rPr>
          <w:bCs/>
          <w:sz w:val="28"/>
          <w:szCs w:val="28"/>
        </w:rPr>
        <w:t xml:space="preserve">, </w:t>
      </w:r>
      <w:r w:rsidR="00DB72B7">
        <w:rPr>
          <w:spacing w:val="-2"/>
          <w:sz w:val="28"/>
          <w:szCs w:val="28"/>
        </w:rPr>
        <w:t>Федеральным законом от 19.12.2016 № 415-ФЗ</w:t>
      </w:r>
      <w:r w:rsidR="00DB72B7">
        <w:rPr>
          <w:spacing w:val="-2"/>
          <w:sz w:val="28"/>
          <w:szCs w:val="28"/>
        </w:rPr>
        <w:t xml:space="preserve"> </w:t>
      </w:r>
      <w:r w:rsidR="00DB72B7">
        <w:rPr>
          <w:spacing w:val="-2"/>
          <w:sz w:val="28"/>
          <w:szCs w:val="28"/>
        </w:rPr>
        <w:t>«О федеральном бюджете на 2017 год и на плановый период 2018 и 2019 годов»</w:t>
      </w:r>
      <w:r>
        <w:rPr>
          <w:bCs/>
          <w:sz w:val="28"/>
          <w:szCs w:val="28"/>
        </w:rPr>
        <w:t xml:space="preserve">, </w:t>
      </w:r>
      <w:r w:rsidRPr="004536A3">
        <w:rPr>
          <w:bCs/>
          <w:sz w:val="28"/>
          <w:szCs w:val="28"/>
        </w:rPr>
        <w:t xml:space="preserve">постановлением  </w:t>
      </w:r>
      <w:r w:rsidRPr="004536A3">
        <w:rPr>
          <w:rFonts w:eastAsia="Calibri"/>
          <w:bCs/>
          <w:sz w:val="28"/>
          <w:szCs w:val="28"/>
        </w:rPr>
        <w:t xml:space="preserve">Правительства Ханты-Мансийского автономного округа – Югры от 12 июля 2013 года </w:t>
      </w:r>
      <w:hyperlink r:id="rId9" w:history="1">
        <w:r w:rsidRPr="004536A3">
          <w:rPr>
            <w:rFonts w:eastAsia="Calibri"/>
            <w:bCs/>
            <w:sz w:val="28"/>
            <w:szCs w:val="28"/>
          </w:rPr>
          <w:t>№ 247-п</w:t>
        </w:r>
      </w:hyperlink>
      <w:r w:rsidRPr="004536A3">
        <w:rPr>
          <w:rFonts w:eastAsia="Calibri"/>
          <w:bCs/>
          <w:sz w:val="28"/>
          <w:szCs w:val="28"/>
        </w:rPr>
        <w:t xml:space="preserve"> «О государственных и ведомственных</w:t>
      </w:r>
      <w:proofErr w:type="gramEnd"/>
      <w:r w:rsidRPr="004536A3">
        <w:rPr>
          <w:rFonts w:eastAsia="Calibri"/>
          <w:bCs/>
          <w:sz w:val="28"/>
          <w:szCs w:val="28"/>
        </w:rPr>
        <w:t xml:space="preserve"> целевых программах Ханты-Мансийского автономного округа – Югры»,  Правительство Ханты-Мансийского автономного округа – Югры </w:t>
      </w:r>
      <w:proofErr w:type="gramStart"/>
      <w:r w:rsidRPr="004536A3">
        <w:rPr>
          <w:rFonts w:eastAsia="Calibri"/>
          <w:b/>
          <w:bCs/>
          <w:sz w:val="28"/>
          <w:szCs w:val="28"/>
        </w:rPr>
        <w:t>п</w:t>
      </w:r>
      <w:proofErr w:type="gramEnd"/>
      <w:r w:rsidRPr="004536A3">
        <w:rPr>
          <w:rFonts w:eastAsia="Calibri"/>
          <w:b/>
          <w:bCs/>
          <w:sz w:val="28"/>
          <w:szCs w:val="28"/>
        </w:rPr>
        <w:t xml:space="preserve"> о с т а н о в л я е т</w:t>
      </w:r>
      <w:r w:rsidRPr="004536A3">
        <w:rPr>
          <w:rFonts w:eastAsia="Calibri"/>
          <w:bCs/>
          <w:sz w:val="28"/>
          <w:szCs w:val="28"/>
        </w:rPr>
        <w:t>:</w:t>
      </w:r>
    </w:p>
    <w:p w:rsidR="00B06A61" w:rsidRPr="004536A3" w:rsidRDefault="00B06A61" w:rsidP="00B06A61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817C4" w:rsidRDefault="00B817C4" w:rsidP="00B817C4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536A3">
        <w:rPr>
          <w:bCs/>
          <w:sz w:val="28"/>
          <w:szCs w:val="28"/>
        </w:rPr>
        <w:t xml:space="preserve">Внести в </w:t>
      </w:r>
      <w:r w:rsidRPr="004536A3">
        <w:rPr>
          <w:sz w:val="28"/>
          <w:szCs w:val="28"/>
        </w:rPr>
        <w:t>государственн</w:t>
      </w:r>
      <w:r>
        <w:rPr>
          <w:sz w:val="28"/>
          <w:szCs w:val="28"/>
        </w:rPr>
        <w:t>ую</w:t>
      </w:r>
      <w:r w:rsidRPr="004536A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4536A3">
        <w:rPr>
          <w:sz w:val="28"/>
          <w:szCs w:val="28"/>
        </w:rPr>
        <w:t xml:space="preserve"> Ханты-Мансийского автономного округа – Югры </w:t>
      </w:r>
      <w:r w:rsidRPr="004536A3">
        <w:rPr>
          <w:bCs/>
          <w:sz w:val="28"/>
          <w:szCs w:val="28"/>
        </w:rPr>
        <w:t xml:space="preserve">«Оказание содействия добровольному переселению в Ханты-Мансийский автономный округ – Югру соотечественников, проживающих за рубежом, на 2016 – 2020 годы» (далее – Программа) </w:t>
      </w:r>
      <w:r w:rsidRPr="004536A3">
        <w:rPr>
          <w:sz w:val="28"/>
          <w:szCs w:val="28"/>
        </w:rPr>
        <w:t xml:space="preserve">следующие </w:t>
      </w:r>
      <w:r w:rsidRPr="004536A3">
        <w:rPr>
          <w:bCs/>
          <w:sz w:val="28"/>
          <w:szCs w:val="28"/>
        </w:rPr>
        <w:t>изменения:</w:t>
      </w:r>
    </w:p>
    <w:p w:rsidR="00B817C4" w:rsidRPr="00DB72B7" w:rsidRDefault="00B817C4" w:rsidP="00B817C4">
      <w:pPr>
        <w:pStyle w:val="a7"/>
        <w:widowControl w:val="0"/>
        <w:numPr>
          <w:ilvl w:val="0"/>
          <w:numId w:val="4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B3C89">
        <w:rPr>
          <w:rFonts w:ascii="Times New Roman" w:hAnsi="Times New Roman"/>
          <w:bCs/>
          <w:sz w:val="28"/>
          <w:szCs w:val="28"/>
        </w:rPr>
        <w:t>В паспорте Программы</w:t>
      </w:r>
      <w:r w:rsidR="00DB72B7">
        <w:rPr>
          <w:rFonts w:ascii="Times New Roman" w:hAnsi="Times New Roman"/>
          <w:bCs/>
          <w:sz w:val="28"/>
          <w:szCs w:val="28"/>
        </w:rPr>
        <w:t xml:space="preserve"> с</w:t>
      </w:r>
      <w:r w:rsidRPr="00DB72B7">
        <w:rPr>
          <w:rFonts w:ascii="Times New Roman" w:hAnsi="Times New Roman"/>
          <w:bCs/>
          <w:sz w:val="28"/>
          <w:szCs w:val="28"/>
        </w:rPr>
        <w:t>троку «</w:t>
      </w:r>
      <w:r w:rsidRPr="00DB72B7">
        <w:rPr>
          <w:rFonts w:ascii="Times New Roman" w:hAnsi="Times New Roman"/>
          <w:sz w:val="28"/>
          <w:szCs w:val="28"/>
        </w:rPr>
        <w:t>Финансовое обеспечение Программы»</w:t>
      </w:r>
      <w:r w:rsidRPr="00DB72B7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B817C4" w:rsidRPr="00EB3C89" w:rsidRDefault="00B817C4" w:rsidP="00B817C4">
      <w:pPr>
        <w:pStyle w:val="a7"/>
        <w:widowControl w:val="0"/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945"/>
      </w:tblGrid>
      <w:tr w:rsidR="00EF3CB6" w:rsidRPr="00EF3CB6" w:rsidTr="00EF3CB6">
        <w:tc>
          <w:tcPr>
            <w:tcW w:w="2127" w:type="dxa"/>
          </w:tcPr>
          <w:p w:rsidR="00B817C4" w:rsidRPr="00EF3CB6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CB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6945" w:type="dxa"/>
          </w:tcPr>
          <w:p w:rsidR="00B817C4" w:rsidRPr="00EF3CB6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CB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  133 213,1 тыс. рублей, в том числе:</w:t>
            </w:r>
          </w:p>
          <w:p w:rsidR="00B817C4" w:rsidRPr="00EF3CB6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CB6">
              <w:rPr>
                <w:rFonts w:ascii="Times New Roman" w:hAnsi="Times New Roman" w:cs="Times New Roman"/>
                <w:sz w:val="24"/>
                <w:szCs w:val="24"/>
              </w:rPr>
              <w:t>2016 год – 31 258,7  тыс. рублей;</w:t>
            </w:r>
          </w:p>
          <w:p w:rsidR="00B817C4" w:rsidRPr="00EF3CB6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CB6">
              <w:rPr>
                <w:rFonts w:ascii="Times New Roman" w:hAnsi="Times New Roman" w:cs="Times New Roman"/>
                <w:sz w:val="24"/>
                <w:szCs w:val="24"/>
              </w:rPr>
              <w:t>2017 год – 26 892,1 тыс. рублей;</w:t>
            </w:r>
          </w:p>
          <w:p w:rsidR="00B817C4" w:rsidRPr="00EF3CB6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CB6">
              <w:rPr>
                <w:rFonts w:ascii="Times New Roman" w:hAnsi="Times New Roman" w:cs="Times New Roman"/>
                <w:sz w:val="24"/>
                <w:szCs w:val="24"/>
              </w:rPr>
              <w:t>2018 год – 26 486,7 тыс. рублей;</w:t>
            </w:r>
          </w:p>
          <w:p w:rsidR="00B817C4" w:rsidRPr="00EF3CB6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CB6">
              <w:rPr>
                <w:rFonts w:ascii="Times New Roman" w:hAnsi="Times New Roman" w:cs="Times New Roman"/>
                <w:sz w:val="24"/>
                <w:szCs w:val="24"/>
              </w:rPr>
              <w:t>2019 год – 26 486,7 тыс. рублей;</w:t>
            </w:r>
          </w:p>
          <w:p w:rsidR="00B817C4" w:rsidRPr="00EF3CB6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– 22 088,9 тыс. рублей.</w:t>
            </w:r>
          </w:p>
        </w:tc>
      </w:tr>
    </w:tbl>
    <w:p w:rsidR="00B817C4" w:rsidRPr="00EF3CB6" w:rsidRDefault="00B817C4" w:rsidP="00B817C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</w:rPr>
      </w:pPr>
      <w:r w:rsidRPr="00EF3CB6">
        <w:rPr>
          <w:rFonts w:eastAsia="Calibri"/>
          <w:sz w:val="28"/>
          <w:szCs w:val="28"/>
        </w:rPr>
        <w:lastRenderedPageBreak/>
        <w:t>».</w:t>
      </w:r>
    </w:p>
    <w:p w:rsidR="00B817C4" w:rsidRPr="00EF3CB6" w:rsidRDefault="00B817C4" w:rsidP="00B817C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CB6">
        <w:rPr>
          <w:rFonts w:ascii="Times New Roman" w:hAnsi="Times New Roman" w:cs="Times New Roman"/>
          <w:sz w:val="28"/>
          <w:szCs w:val="28"/>
        </w:rPr>
        <w:t>В разделе V:</w:t>
      </w:r>
    </w:p>
    <w:p w:rsidR="00B817C4" w:rsidRPr="00AE06AB" w:rsidRDefault="00B817C4" w:rsidP="00B817C4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6AB">
        <w:rPr>
          <w:rFonts w:ascii="Times New Roman" w:hAnsi="Times New Roman" w:cs="Times New Roman"/>
          <w:sz w:val="28"/>
          <w:szCs w:val="28"/>
        </w:rPr>
        <w:t xml:space="preserve">Абзац второй, изложить в следующей редакции: </w:t>
      </w:r>
    </w:p>
    <w:p w:rsidR="00B817C4" w:rsidRDefault="00B817C4" w:rsidP="00B817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6AB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Программы составляет  </w:t>
      </w:r>
      <w:r w:rsidRPr="00EF3CB6">
        <w:rPr>
          <w:rFonts w:ascii="Times New Roman" w:hAnsi="Times New Roman" w:cs="Times New Roman"/>
          <w:sz w:val="28"/>
          <w:szCs w:val="28"/>
        </w:rPr>
        <w:t>133 213,1 тыс. рублей, в том числе</w:t>
      </w:r>
      <w:proofErr w:type="gramStart"/>
      <w:r w:rsidRPr="00EF3CB6">
        <w:rPr>
          <w:rFonts w:ascii="Times New Roman" w:hAnsi="Times New Roman" w:cs="Times New Roman"/>
          <w:sz w:val="28"/>
          <w:szCs w:val="28"/>
        </w:rPr>
        <w:t>:</w:t>
      </w:r>
      <w:r w:rsidR="00E8386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E83862">
        <w:rPr>
          <w:rFonts w:ascii="Times New Roman" w:hAnsi="Times New Roman" w:cs="Times New Roman"/>
          <w:sz w:val="28"/>
          <w:szCs w:val="28"/>
        </w:rPr>
        <w:t>;</w:t>
      </w:r>
    </w:p>
    <w:p w:rsidR="00B817C4" w:rsidRPr="00DB72B7" w:rsidRDefault="00E83862" w:rsidP="00B817C4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6AB">
        <w:rPr>
          <w:rFonts w:ascii="Times New Roman" w:hAnsi="Times New Roman" w:cs="Times New Roman"/>
          <w:sz w:val="28"/>
          <w:szCs w:val="28"/>
        </w:rPr>
        <w:t xml:space="preserve">Абзац </w:t>
      </w:r>
      <w:r>
        <w:rPr>
          <w:rFonts w:ascii="Times New Roman" w:hAnsi="Times New Roman" w:cs="Times New Roman"/>
          <w:sz w:val="28"/>
          <w:szCs w:val="28"/>
        </w:rPr>
        <w:t>четвертый</w:t>
      </w:r>
      <w:r w:rsidRPr="00AE06AB">
        <w:rPr>
          <w:rFonts w:ascii="Times New Roman" w:hAnsi="Times New Roman" w:cs="Times New Roman"/>
          <w:sz w:val="28"/>
          <w:szCs w:val="28"/>
        </w:rPr>
        <w:t xml:space="preserve">, изложить в следующей редакции: </w:t>
      </w:r>
      <w:r w:rsidRPr="00DB72B7">
        <w:rPr>
          <w:rFonts w:ascii="Times New Roman" w:hAnsi="Times New Roman" w:cs="Times New Roman"/>
          <w:sz w:val="28"/>
          <w:szCs w:val="28"/>
        </w:rPr>
        <w:t>«</w:t>
      </w:r>
      <w:r w:rsidR="00B817C4" w:rsidRPr="00DB72B7">
        <w:rPr>
          <w:rFonts w:ascii="Times New Roman" w:hAnsi="Times New Roman" w:cs="Times New Roman"/>
          <w:sz w:val="28"/>
          <w:szCs w:val="28"/>
        </w:rPr>
        <w:t xml:space="preserve">2017 год – 26 </w:t>
      </w:r>
      <w:r w:rsidRPr="00DB72B7">
        <w:rPr>
          <w:rFonts w:ascii="Times New Roman" w:hAnsi="Times New Roman" w:cs="Times New Roman"/>
          <w:sz w:val="28"/>
          <w:szCs w:val="28"/>
        </w:rPr>
        <w:t>892</w:t>
      </w:r>
      <w:r w:rsidR="00B817C4" w:rsidRPr="00DB72B7">
        <w:rPr>
          <w:rFonts w:ascii="Times New Roman" w:hAnsi="Times New Roman" w:cs="Times New Roman"/>
          <w:sz w:val="28"/>
          <w:szCs w:val="28"/>
        </w:rPr>
        <w:t>,</w:t>
      </w:r>
      <w:r w:rsidRPr="00DB72B7">
        <w:rPr>
          <w:rFonts w:ascii="Times New Roman" w:hAnsi="Times New Roman" w:cs="Times New Roman"/>
          <w:sz w:val="28"/>
          <w:szCs w:val="28"/>
        </w:rPr>
        <w:t>1</w:t>
      </w:r>
      <w:r w:rsidR="00B817C4" w:rsidRPr="00DB72B7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B817C4" w:rsidRPr="00DB72B7">
        <w:rPr>
          <w:rFonts w:ascii="Times New Roman" w:hAnsi="Times New Roman" w:cs="Times New Roman"/>
          <w:sz w:val="28"/>
          <w:szCs w:val="28"/>
        </w:rPr>
        <w:t>;</w:t>
      </w:r>
      <w:r w:rsidRPr="00DB72B7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DB72B7">
        <w:rPr>
          <w:rFonts w:ascii="Times New Roman" w:hAnsi="Times New Roman" w:cs="Times New Roman"/>
          <w:sz w:val="28"/>
          <w:szCs w:val="28"/>
        </w:rPr>
        <w:t>;</w:t>
      </w:r>
    </w:p>
    <w:p w:rsidR="00B817C4" w:rsidRPr="00DB72B7" w:rsidRDefault="00E83862" w:rsidP="00DB72B7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6AB">
        <w:rPr>
          <w:rFonts w:ascii="Times New Roman" w:hAnsi="Times New Roman" w:cs="Times New Roman"/>
          <w:sz w:val="28"/>
          <w:szCs w:val="28"/>
        </w:rPr>
        <w:t xml:space="preserve">Абзац </w:t>
      </w:r>
      <w:r>
        <w:rPr>
          <w:rFonts w:ascii="Times New Roman" w:hAnsi="Times New Roman" w:cs="Times New Roman"/>
          <w:sz w:val="28"/>
          <w:szCs w:val="28"/>
        </w:rPr>
        <w:t>четырнадцатый</w:t>
      </w:r>
      <w:r w:rsidRPr="00AE06AB">
        <w:rPr>
          <w:rFonts w:ascii="Times New Roman" w:hAnsi="Times New Roman" w:cs="Times New Roman"/>
          <w:sz w:val="28"/>
          <w:szCs w:val="28"/>
        </w:rPr>
        <w:t xml:space="preserve">, изложить в следующей редакции: </w:t>
      </w:r>
      <w:r w:rsidR="00B817C4" w:rsidRPr="00DB72B7">
        <w:rPr>
          <w:rFonts w:ascii="Times New Roman" w:hAnsi="Times New Roman" w:cs="Times New Roman"/>
          <w:sz w:val="28"/>
          <w:szCs w:val="28"/>
        </w:rPr>
        <w:t>«Средства федерального бюджета 5 177,4 тыс. рублей, в том числе: 2016 год – 4 772,0 тыс. рублей; 2017 год – 405,4 тыс. рублей</w:t>
      </w:r>
      <w:proofErr w:type="gramStart"/>
      <w:r w:rsidR="00B817C4" w:rsidRPr="00DB72B7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817C4" w:rsidRPr="00EF3CB6" w:rsidRDefault="00B817C4" w:rsidP="00B817C4">
      <w:pPr>
        <w:pStyle w:val="a7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F3CB6">
        <w:rPr>
          <w:rFonts w:ascii="Times New Roman" w:hAnsi="Times New Roman"/>
          <w:sz w:val="28"/>
          <w:szCs w:val="28"/>
        </w:rPr>
        <w:t>В приложении 2:</w:t>
      </w:r>
    </w:p>
    <w:p w:rsidR="00B817C4" w:rsidRPr="00EF3CB6" w:rsidRDefault="00DB72B7" w:rsidP="00B817C4">
      <w:pPr>
        <w:pStyle w:val="a7"/>
        <w:widowControl w:val="0"/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</w:rPr>
        <w:sectPr w:rsidR="00B817C4" w:rsidRPr="00EF3CB6" w:rsidSect="00EF3CB6">
          <w:headerReference w:type="default" r:id="rId10"/>
          <w:pgSz w:w="11906" w:h="16838"/>
          <w:pgMar w:top="1418" w:right="1276" w:bottom="1134" w:left="1559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3</w:t>
      </w:r>
      <w:r w:rsidR="00B817C4" w:rsidRPr="00EF3CB6">
        <w:rPr>
          <w:rFonts w:ascii="Times New Roman" w:hAnsi="Times New Roman"/>
          <w:sz w:val="28"/>
          <w:szCs w:val="28"/>
        </w:rPr>
        <w:t>.1. Строку 1.3 изложить в следующей редакции:</w:t>
      </w:r>
    </w:p>
    <w:p w:rsidR="00B817C4" w:rsidRDefault="00B817C4" w:rsidP="00B817C4">
      <w:pPr>
        <w:pStyle w:val="a7"/>
        <w:widowControl w:val="0"/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460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1984"/>
        <w:gridCol w:w="1276"/>
        <w:gridCol w:w="1417"/>
        <w:gridCol w:w="3261"/>
        <w:gridCol w:w="2693"/>
      </w:tblGrid>
      <w:tr w:rsidR="00B817C4" w:rsidRPr="006F7F16" w:rsidTr="00EF3CB6">
        <w:trPr>
          <w:trHeight w:val="732"/>
        </w:trPr>
        <w:tc>
          <w:tcPr>
            <w:tcW w:w="568" w:type="dxa"/>
          </w:tcPr>
          <w:p w:rsidR="00B817C4" w:rsidRPr="00A72BDD" w:rsidRDefault="00B817C4" w:rsidP="00EF3CB6">
            <w:pPr>
              <w:pStyle w:val="ConsPlusNormal"/>
              <w:ind w:left="-770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:rsidR="00B817C4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D">
              <w:rPr>
                <w:rFonts w:ascii="Times New Roman" w:hAnsi="Times New Roman" w:cs="Times New Roman"/>
                <w:sz w:val="24"/>
                <w:szCs w:val="24"/>
              </w:rPr>
              <w:t>Формирование и регулярное обновление информационно-справочных материалов по реализации Программы на информационном портале АИС "Соотечественники", в средствах массовой информации</w:t>
            </w:r>
          </w:p>
          <w:p w:rsidR="00B817C4" w:rsidRPr="00A72BDD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236">
              <w:rPr>
                <w:rFonts w:ascii="Times New Roman" w:hAnsi="Times New Roman" w:cs="Times New Roman"/>
                <w:sz w:val="24"/>
                <w:szCs w:val="24"/>
              </w:rPr>
              <w:t xml:space="preserve">(об уровне обеспеченности трудовыми ресурсами автономного округа, возможности трудоустройства и получения профессионального образования, оказания социальной поддержки, временного и постоянного жилищного обустройства участников Государственной </w:t>
            </w:r>
            <w:hyperlink r:id="rId11" w:history="1">
              <w:r w:rsidRPr="004A48E9">
                <w:rPr>
                  <w:rFonts w:ascii="Times New Roman" w:hAnsi="Times New Roman" w:cs="Times New Roman"/>
                  <w:sz w:val="24"/>
                  <w:szCs w:val="24"/>
                </w:rPr>
                <w:t>программы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адресная и контактная</w:t>
            </w:r>
            <w:r w:rsidRPr="00340F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информаци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</w:t>
            </w:r>
            <w:r w:rsidRPr="00340F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органов власти, учреждений здравоохранения, сферы образования, культуры, социальных учреждений, спортивных учреждений и сооружений, организаций сферы торговли и услуг</w:t>
            </w:r>
            <w:r w:rsidRPr="00340F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B817C4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D">
              <w:rPr>
                <w:rFonts w:ascii="Times New Roman" w:hAnsi="Times New Roman" w:cs="Times New Roman"/>
                <w:sz w:val="24"/>
                <w:szCs w:val="24"/>
              </w:rPr>
              <w:t>Дептруда</w:t>
            </w:r>
            <w:proofErr w:type="spellEnd"/>
            <w:r w:rsidRPr="00A72BDD">
              <w:rPr>
                <w:rFonts w:ascii="Times New Roman" w:hAnsi="Times New Roman" w:cs="Times New Roman"/>
                <w:sz w:val="24"/>
                <w:szCs w:val="24"/>
              </w:rPr>
              <w:t xml:space="preserve"> и занятости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17C4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молодежи Югры;</w:t>
            </w:r>
          </w:p>
          <w:p w:rsidR="00B817C4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Депсоцразвития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</w:p>
          <w:p w:rsidR="00B817C4" w:rsidRPr="00A72BDD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7C4" w:rsidRPr="00A72BDD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</w:tcPr>
          <w:p w:rsidR="00B817C4" w:rsidRPr="00A72BDD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261" w:type="dxa"/>
          </w:tcPr>
          <w:p w:rsidR="00B817C4" w:rsidRPr="00A72BDD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соотечественников и общественности об условиях участия в Программе, предоставляемых государственных гарантиях участникам Государственной </w:t>
            </w:r>
            <w:hyperlink r:id="rId12" w:history="1">
              <w:r w:rsidRPr="00A72B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программы</w:t>
              </w:r>
            </w:hyperlink>
            <w:r w:rsidRPr="00A72BDD">
              <w:rPr>
                <w:rFonts w:ascii="Times New Roman" w:hAnsi="Times New Roman" w:cs="Times New Roman"/>
                <w:sz w:val="24"/>
                <w:szCs w:val="24"/>
              </w:rPr>
              <w:t xml:space="preserve"> и членам их семей, результатах реализации Программы</w:t>
            </w:r>
          </w:p>
        </w:tc>
        <w:tc>
          <w:tcPr>
            <w:tcW w:w="2693" w:type="dxa"/>
          </w:tcPr>
          <w:p w:rsidR="00B817C4" w:rsidRPr="00A72BDD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D">
              <w:rPr>
                <w:rFonts w:ascii="Times New Roman" w:hAnsi="Times New Roman" w:cs="Times New Roman"/>
                <w:sz w:val="24"/>
                <w:szCs w:val="24"/>
              </w:rPr>
              <w:t xml:space="preserve">низкая информированность, </w:t>
            </w:r>
            <w:proofErr w:type="spellStart"/>
            <w:r w:rsidRPr="00A72BDD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A72BDD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показателей Программы</w:t>
            </w:r>
          </w:p>
        </w:tc>
      </w:tr>
    </w:tbl>
    <w:p w:rsidR="00B817C4" w:rsidRPr="00227827" w:rsidRDefault="00B817C4" w:rsidP="00B817C4">
      <w:pPr>
        <w:pStyle w:val="a7"/>
        <w:widowControl w:val="0"/>
        <w:tabs>
          <w:tab w:val="left" w:pos="709"/>
        </w:tabs>
        <w:autoSpaceDE w:val="0"/>
        <w:autoSpaceDN w:val="0"/>
        <w:adjustRightInd w:val="0"/>
        <w:ind w:left="709"/>
        <w:jc w:val="right"/>
        <w:rPr>
          <w:rFonts w:ascii="Times New Roman" w:hAnsi="Times New Roman"/>
          <w:sz w:val="28"/>
          <w:szCs w:val="28"/>
        </w:rPr>
      </w:pPr>
      <w:r w:rsidRPr="00227827">
        <w:rPr>
          <w:rFonts w:ascii="Times New Roman" w:hAnsi="Times New Roman"/>
          <w:sz w:val="28"/>
          <w:szCs w:val="28"/>
        </w:rPr>
        <w:t>»;</w:t>
      </w:r>
    </w:p>
    <w:p w:rsidR="00B817C4" w:rsidRPr="00EF3CB6" w:rsidRDefault="00DB72B7" w:rsidP="00B817C4">
      <w:pPr>
        <w:pStyle w:val="a7"/>
        <w:widowControl w:val="0"/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817C4" w:rsidRPr="00EF3CB6">
        <w:rPr>
          <w:rFonts w:ascii="Times New Roman" w:hAnsi="Times New Roman"/>
          <w:sz w:val="28"/>
          <w:szCs w:val="28"/>
        </w:rPr>
        <w:t xml:space="preserve">.2. Строку 7 исключить. </w:t>
      </w:r>
    </w:p>
    <w:p w:rsidR="00B817C4" w:rsidRPr="00EF3CB6" w:rsidRDefault="00DB72B7" w:rsidP="00B817C4">
      <w:pPr>
        <w:pStyle w:val="a7"/>
        <w:widowControl w:val="0"/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817C4" w:rsidRPr="00EF3CB6">
        <w:rPr>
          <w:rFonts w:ascii="Times New Roman" w:hAnsi="Times New Roman"/>
          <w:sz w:val="28"/>
          <w:szCs w:val="28"/>
        </w:rPr>
        <w:t xml:space="preserve">. В Приложении 3: </w:t>
      </w:r>
    </w:p>
    <w:p w:rsidR="00B817C4" w:rsidRDefault="00DB72B7" w:rsidP="00B817C4">
      <w:pPr>
        <w:pStyle w:val="a7"/>
        <w:widowControl w:val="0"/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817C4" w:rsidRPr="00EF3CB6">
        <w:rPr>
          <w:rFonts w:ascii="Times New Roman" w:hAnsi="Times New Roman"/>
          <w:sz w:val="28"/>
          <w:szCs w:val="28"/>
        </w:rPr>
        <w:t>.1. Строку 1.3 изложить в следующей редакции:</w:t>
      </w:r>
    </w:p>
    <w:p w:rsidR="00AA39A6" w:rsidRPr="00EF3CB6" w:rsidRDefault="00AA39A6" w:rsidP="00B817C4">
      <w:pPr>
        <w:pStyle w:val="a7"/>
        <w:widowControl w:val="0"/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02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404"/>
        <w:gridCol w:w="1990"/>
        <w:gridCol w:w="2127"/>
        <w:gridCol w:w="1559"/>
        <w:gridCol w:w="1276"/>
        <w:gridCol w:w="1275"/>
        <w:gridCol w:w="1134"/>
        <w:gridCol w:w="1276"/>
        <w:gridCol w:w="1134"/>
      </w:tblGrid>
      <w:tr w:rsidR="00B817C4" w:rsidTr="00EF3CB6">
        <w:tc>
          <w:tcPr>
            <w:tcW w:w="851" w:type="dxa"/>
            <w:vMerge w:val="restart"/>
          </w:tcPr>
          <w:p w:rsidR="00B817C4" w:rsidRPr="00740DB9" w:rsidRDefault="00AA39A6" w:rsidP="00EF3CB6">
            <w:pPr>
              <w:pStyle w:val="ConsPlusNormal"/>
              <w:ind w:left="-93" w:firstLine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B817C4" w:rsidRPr="00740DB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04" w:type="dxa"/>
            <w:vMerge w:val="restart"/>
          </w:tcPr>
          <w:p w:rsidR="00B817C4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D">
              <w:rPr>
                <w:rFonts w:ascii="Times New Roman" w:hAnsi="Times New Roman" w:cs="Times New Roman"/>
                <w:sz w:val="24"/>
                <w:szCs w:val="24"/>
              </w:rPr>
              <w:t>Формирование и регулярное обновление информационно-справочных материалов по реализации Программы на информационном портале АИС "Соотечественники", в средствах массовой информации</w:t>
            </w:r>
          </w:p>
          <w:p w:rsidR="00B817C4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236">
              <w:rPr>
                <w:rFonts w:ascii="Times New Roman" w:hAnsi="Times New Roman" w:cs="Times New Roman"/>
                <w:sz w:val="24"/>
                <w:szCs w:val="24"/>
              </w:rPr>
              <w:t xml:space="preserve">(об уровне обеспеченности трудовыми ресурсами автономного округа, возможности трудоустройства и получения профессионального образования, оказания социальной поддержки, временного и </w:t>
            </w:r>
            <w:r w:rsidRPr="00F53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постоянного жилищного обустройства участников Государственной </w:t>
            </w:r>
            <w:hyperlink r:id="rId13" w:history="1">
              <w:r w:rsidRPr="004A48E9">
                <w:rPr>
                  <w:rFonts w:ascii="Times New Roman" w:hAnsi="Times New Roman" w:cs="Times New Roman"/>
                  <w:sz w:val="24"/>
                  <w:szCs w:val="24"/>
                </w:rPr>
                <w:t>программы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адресная и контактная</w:t>
            </w:r>
            <w:r w:rsidRPr="00340F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информаци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</w:t>
            </w:r>
            <w:r w:rsidRPr="00340F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органов власти, учреждений здравоохранения, сферы образования, культуры, социальных учреждений, спортивных учреждений и сооружений, организаций сферы торговли и услуг</w:t>
            </w:r>
            <w:r w:rsidRPr="00340F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817C4" w:rsidRPr="00A72BDD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(показатели 1, 2)</w:t>
            </w:r>
          </w:p>
        </w:tc>
        <w:tc>
          <w:tcPr>
            <w:tcW w:w="1990" w:type="dxa"/>
            <w:vMerge w:val="restart"/>
          </w:tcPr>
          <w:p w:rsidR="00B817C4" w:rsidRDefault="00B817C4" w:rsidP="00B817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Дептруда</w:t>
            </w:r>
            <w:proofErr w:type="spellEnd"/>
            <w:r w:rsidRPr="00A72BDD">
              <w:rPr>
                <w:rFonts w:ascii="Times New Roman" w:hAnsi="Times New Roman" w:cs="Times New Roman"/>
                <w:sz w:val="24"/>
                <w:szCs w:val="24"/>
              </w:rPr>
              <w:t xml:space="preserve"> и занятости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17C4" w:rsidRDefault="00B817C4" w:rsidP="00B817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молодежи Югры;</w:t>
            </w:r>
          </w:p>
          <w:p w:rsidR="00B817C4" w:rsidRDefault="00B817C4" w:rsidP="00B817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Депсоцразвития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</w:p>
          <w:p w:rsidR="00B817C4" w:rsidRPr="00A72BDD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817C4" w:rsidRPr="00740DB9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17C4" w:rsidTr="00EF3CB6">
        <w:tc>
          <w:tcPr>
            <w:tcW w:w="851" w:type="dxa"/>
            <w:vMerge/>
          </w:tcPr>
          <w:p w:rsidR="00B817C4" w:rsidRPr="00740DB9" w:rsidRDefault="00B817C4" w:rsidP="00EF3CB6"/>
        </w:tc>
        <w:tc>
          <w:tcPr>
            <w:tcW w:w="2404" w:type="dxa"/>
            <w:vMerge/>
          </w:tcPr>
          <w:p w:rsidR="00B817C4" w:rsidRPr="00740DB9" w:rsidRDefault="00B817C4" w:rsidP="00EF3CB6"/>
        </w:tc>
        <w:tc>
          <w:tcPr>
            <w:tcW w:w="1990" w:type="dxa"/>
            <w:vMerge/>
          </w:tcPr>
          <w:p w:rsidR="00B817C4" w:rsidRPr="00740DB9" w:rsidRDefault="00B817C4" w:rsidP="00EF3CB6"/>
        </w:tc>
        <w:tc>
          <w:tcPr>
            <w:tcW w:w="2127" w:type="dxa"/>
          </w:tcPr>
          <w:p w:rsidR="00B817C4" w:rsidRPr="00740DB9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817C4" w:rsidRPr="00740DB9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7C4" w:rsidRPr="00740DB9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817C4" w:rsidRPr="00740DB9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7C4" w:rsidRPr="00740DB9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7C4" w:rsidRPr="00740DB9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7C4" w:rsidRPr="00740DB9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7C4" w:rsidTr="00EF3CB6">
        <w:tc>
          <w:tcPr>
            <w:tcW w:w="851" w:type="dxa"/>
            <w:vMerge/>
          </w:tcPr>
          <w:p w:rsidR="00B817C4" w:rsidRPr="00740DB9" w:rsidRDefault="00B817C4" w:rsidP="00EF3CB6"/>
        </w:tc>
        <w:tc>
          <w:tcPr>
            <w:tcW w:w="2404" w:type="dxa"/>
            <w:vMerge/>
          </w:tcPr>
          <w:p w:rsidR="00B817C4" w:rsidRPr="00740DB9" w:rsidRDefault="00B817C4" w:rsidP="00EF3CB6"/>
        </w:tc>
        <w:tc>
          <w:tcPr>
            <w:tcW w:w="1990" w:type="dxa"/>
            <w:vMerge/>
          </w:tcPr>
          <w:p w:rsidR="00B817C4" w:rsidRPr="00740DB9" w:rsidRDefault="00B817C4" w:rsidP="00EF3CB6"/>
        </w:tc>
        <w:tc>
          <w:tcPr>
            <w:tcW w:w="2127" w:type="dxa"/>
          </w:tcPr>
          <w:p w:rsidR="00B817C4" w:rsidRPr="00740DB9" w:rsidRDefault="00B817C4" w:rsidP="00EF3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559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817C4" w:rsidRPr="00740DB9" w:rsidRDefault="00B817C4" w:rsidP="00EF3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817C4" w:rsidRPr="00E07497" w:rsidRDefault="00AA39A6" w:rsidP="00AA39A6">
      <w:pPr>
        <w:pStyle w:val="a7"/>
        <w:widowControl w:val="0"/>
        <w:tabs>
          <w:tab w:val="left" w:pos="709"/>
        </w:tabs>
        <w:autoSpaceDE w:val="0"/>
        <w:autoSpaceDN w:val="0"/>
        <w:adjustRightInd w:val="0"/>
        <w:ind w:left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».</w:t>
      </w:r>
    </w:p>
    <w:p w:rsidR="00B817C4" w:rsidRPr="00E07497" w:rsidRDefault="00DB72B7" w:rsidP="00B817C4">
      <w:pPr>
        <w:pStyle w:val="a7"/>
        <w:widowControl w:val="0"/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817C4" w:rsidRPr="00AA39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B817C4" w:rsidRPr="00AA39A6">
        <w:rPr>
          <w:rFonts w:ascii="Times New Roman" w:hAnsi="Times New Roman"/>
          <w:sz w:val="28"/>
          <w:szCs w:val="28"/>
        </w:rPr>
        <w:t xml:space="preserve">. </w:t>
      </w:r>
      <w:r w:rsidR="00B817C4" w:rsidRPr="00E07497">
        <w:rPr>
          <w:rFonts w:ascii="Times New Roman" w:hAnsi="Times New Roman"/>
          <w:sz w:val="28"/>
          <w:szCs w:val="28"/>
        </w:rPr>
        <w:t xml:space="preserve">Строки  3 и 3.1. изложить в следующей редакции: </w:t>
      </w: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2410"/>
        <w:gridCol w:w="1984"/>
        <w:gridCol w:w="2129"/>
        <w:gridCol w:w="1560"/>
        <w:gridCol w:w="1276"/>
        <w:gridCol w:w="1275"/>
        <w:gridCol w:w="1134"/>
        <w:gridCol w:w="1276"/>
        <w:gridCol w:w="1134"/>
      </w:tblGrid>
      <w:tr w:rsidR="00B817C4" w:rsidRPr="00AE06AB" w:rsidTr="00EF3CB6">
        <w:tc>
          <w:tcPr>
            <w:tcW w:w="848" w:type="dxa"/>
            <w:vMerge w:val="restart"/>
          </w:tcPr>
          <w:p w:rsidR="00B817C4" w:rsidRPr="005E40C1" w:rsidRDefault="00B817C4" w:rsidP="00EF3CB6">
            <w:pPr>
              <w:jc w:val="center"/>
            </w:pPr>
            <w:r w:rsidRPr="005E40C1">
              <w:t>3.</w:t>
            </w:r>
          </w:p>
        </w:tc>
        <w:tc>
          <w:tcPr>
            <w:tcW w:w="2410" w:type="dxa"/>
            <w:vMerge w:val="restart"/>
          </w:tcPr>
          <w:p w:rsidR="00B817C4" w:rsidRPr="005E40C1" w:rsidRDefault="00B817C4" w:rsidP="00EF3CB6">
            <w:r w:rsidRPr="005E40C1">
              <w:t>Содействие жилищному обустройству участников Государственной программы (показатели 1,2):</w:t>
            </w:r>
          </w:p>
        </w:tc>
        <w:tc>
          <w:tcPr>
            <w:tcW w:w="1984" w:type="dxa"/>
            <w:vMerge w:val="restart"/>
          </w:tcPr>
          <w:p w:rsidR="00B817C4" w:rsidRPr="005E40C1" w:rsidRDefault="00B817C4" w:rsidP="00EF3CB6">
            <w:pPr>
              <w:jc w:val="center"/>
            </w:pPr>
            <w:proofErr w:type="spellStart"/>
            <w:r w:rsidRPr="005E40C1">
              <w:t>Дептруда</w:t>
            </w:r>
            <w:proofErr w:type="spellEnd"/>
            <w:r w:rsidRPr="005E40C1">
              <w:t xml:space="preserve"> и занятости Югры</w:t>
            </w:r>
          </w:p>
        </w:tc>
        <w:tc>
          <w:tcPr>
            <w:tcW w:w="2129" w:type="dxa"/>
          </w:tcPr>
          <w:p w:rsidR="00B817C4" w:rsidRPr="005E40C1" w:rsidRDefault="00B817C4" w:rsidP="00EF3CB6">
            <w:r w:rsidRPr="005E40C1">
              <w:t>всего</w:t>
            </w:r>
          </w:p>
        </w:tc>
        <w:tc>
          <w:tcPr>
            <w:tcW w:w="1560" w:type="dxa"/>
          </w:tcPr>
          <w:p w:rsidR="00B817C4" w:rsidRPr="005E40C1" w:rsidRDefault="00B817C4" w:rsidP="00EF3CB6">
            <w:pPr>
              <w:jc w:val="center"/>
            </w:pPr>
            <w:r w:rsidRPr="005E40C1">
              <w:t xml:space="preserve">129 </w:t>
            </w:r>
            <w:r>
              <w:t>413</w:t>
            </w:r>
            <w:r w:rsidRPr="005E40C1">
              <w:t>,</w:t>
            </w:r>
            <w:r>
              <w:t>1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30 498,7</w:t>
            </w:r>
          </w:p>
        </w:tc>
        <w:tc>
          <w:tcPr>
            <w:tcW w:w="1275" w:type="dxa"/>
          </w:tcPr>
          <w:p w:rsidR="00B817C4" w:rsidRPr="005E40C1" w:rsidRDefault="00B817C4" w:rsidP="00EF3CB6">
            <w:pPr>
              <w:jc w:val="center"/>
            </w:pPr>
            <w:r>
              <w:t>26 132,1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25 726,7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25 726,7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21 328,9</w:t>
            </w:r>
          </w:p>
        </w:tc>
      </w:tr>
      <w:tr w:rsidR="00B817C4" w:rsidRPr="00AE06AB" w:rsidTr="00EF3CB6">
        <w:tc>
          <w:tcPr>
            <w:tcW w:w="848" w:type="dxa"/>
            <w:vMerge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2410" w:type="dxa"/>
            <w:vMerge/>
          </w:tcPr>
          <w:p w:rsidR="00B817C4" w:rsidRPr="005E40C1" w:rsidRDefault="00B817C4" w:rsidP="00EF3CB6"/>
        </w:tc>
        <w:tc>
          <w:tcPr>
            <w:tcW w:w="1984" w:type="dxa"/>
            <w:vMerge/>
          </w:tcPr>
          <w:p w:rsidR="00B817C4" w:rsidRPr="005E40C1" w:rsidRDefault="00B817C4" w:rsidP="00EF3CB6"/>
        </w:tc>
        <w:tc>
          <w:tcPr>
            <w:tcW w:w="2129" w:type="dxa"/>
          </w:tcPr>
          <w:p w:rsidR="00B817C4" w:rsidRPr="005E40C1" w:rsidRDefault="00B817C4" w:rsidP="00EF3CB6">
            <w:r w:rsidRPr="005E40C1">
              <w:t xml:space="preserve">федеральный бюджет </w:t>
            </w:r>
          </w:p>
        </w:tc>
        <w:tc>
          <w:tcPr>
            <w:tcW w:w="1560" w:type="dxa"/>
          </w:tcPr>
          <w:p w:rsidR="00B817C4" w:rsidRPr="005E40C1" w:rsidRDefault="00B817C4" w:rsidP="00EF3CB6">
            <w:pPr>
              <w:jc w:val="center"/>
            </w:pPr>
            <w:r>
              <w:t>5 177,4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 xml:space="preserve">4 772,0 </w:t>
            </w:r>
          </w:p>
        </w:tc>
        <w:tc>
          <w:tcPr>
            <w:tcW w:w="1275" w:type="dxa"/>
          </w:tcPr>
          <w:p w:rsidR="00B817C4" w:rsidRPr="005E40C1" w:rsidRDefault="00B817C4" w:rsidP="00EF3CB6">
            <w:pPr>
              <w:jc w:val="center"/>
            </w:pPr>
            <w:r>
              <w:t>405,4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134" w:type="dxa"/>
          </w:tcPr>
          <w:p w:rsidR="00B817C4" w:rsidRPr="005E40C1" w:rsidRDefault="00B817C4" w:rsidP="00EF3CB6">
            <w:pPr>
              <w:tabs>
                <w:tab w:val="left" w:pos="3861"/>
                <w:tab w:val="left" w:pos="4003"/>
              </w:tabs>
              <w:jc w:val="center"/>
            </w:pPr>
          </w:p>
        </w:tc>
      </w:tr>
      <w:tr w:rsidR="00B817C4" w:rsidRPr="00AE06AB" w:rsidTr="00EF3CB6">
        <w:tc>
          <w:tcPr>
            <w:tcW w:w="848" w:type="dxa"/>
            <w:vMerge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2410" w:type="dxa"/>
            <w:vMerge/>
          </w:tcPr>
          <w:p w:rsidR="00B817C4" w:rsidRPr="005E40C1" w:rsidRDefault="00B817C4" w:rsidP="00EF3CB6"/>
        </w:tc>
        <w:tc>
          <w:tcPr>
            <w:tcW w:w="1984" w:type="dxa"/>
            <w:vMerge/>
          </w:tcPr>
          <w:p w:rsidR="00B817C4" w:rsidRPr="005E40C1" w:rsidRDefault="00B817C4" w:rsidP="00EF3CB6"/>
        </w:tc>
        <w:tc>
          <w:tcPr>
            <w:tcW w:w="2129" w:type="dxa"/>
          </w:tcPr>
          <w:p w:rsidR="00B817C4" w:rsidRPr="005E40C1" w:rsidRDefault="00B817C4" w:rsidP="00EF3CB6">
            <w:r w:rsidRPr="005E40C1">
              <w:t>бюджет автономного округа</w:t>
            </w:r>
          </w:p>
        </w:tc>
        <w:tc>
          <w:tcPr>
            <w:tcW w:w="1560" w:type="dxa"/>
          </w:tcPr>
          <w:p w:rsidR="00B817C4" w:rsidRPr="005E40C1" w:rsidRDefault="00B817C4" w:rsidP="00EF3CB6">
            <w:pPr>
              <w:jc w:val="center"/>
            </w:pPr>
            <w:r w:rsidRPr="005E40C1">
              <w:t>124 235,7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25 726,7</w:t>
            </w:r>
          </w:p>
        </w:tc>
        <w:tc>
          <w:tcPr>
            <w:tcW w:w="1275" w:type="dxa"/>
          </w:tcPr>
          <w:p w:rsidR="00B817C4" w:rsidRPr="005E40C1" w:rsidRDefault="00B817C4" w:rsidP="00EF3CB6">
            <w:pPr>
              <w:jc w:val="center"/>
            </w:pPr>
            <w:r w:rsidRPr="005E40C1">
              <w:t>25 726,7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25 726,7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25 726,7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21 328,9</w:t>
            </w:r>
          </w:p>
        </w:tc>
      </w:tr>
      <w:tr w:rsidR="00B817C4" w:rsidRPr="00AE06AB" w:rsidTr="00EF3CB6">
        <w:tc>
          <w:tcPr>
            <w:tcW w:w="848" w:type="dxa"/>
            <w:vMerge w:val="restart"/>
            <w:tcBorders>
              <w:top w:val="single" w:sz="4" w:space="0" w:color="000000"/>
            </w:tcBorders>
          </w:tcPr>
          <w:p w:rsidR="00B817C4" w:rsidRPr="005E40C1" w:rsidRDefault="00B817C4" w:rsidP="00EF3CB6">
            <w:pPr>
              <w:jc w:val="center"/>
            </w:pPr>
            <w:r w:rsidRPr="005E40C1">
              <w:t>3.1.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</w:tcBorders>
          </w:tcPr>
          <w:p w:rsidR="00B817C4" w:rsidRPr="005E40C1" w:rsidRDefault="00B817C4" w:rsidP="00EF3CB6">
            <w:r w:rsidRPr="005E40C1">
              <w:t xml:space="preserve">Предоставление </w:t>
            </w:r>
            <w:r w:rsidRPr="005E40C1">
              <w:lastRenderedPageBreak/>
              <w:t>компенсации расходов участникам Государственной программы по найму жилья (показатели 1,2)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</w:tcBorders>
          </w:tcPr>
          <w:p w:rsidR="00B817C4" w:rsidRPr="005E40C1" w:rsidRDefault="00B817C4" w:rsidP="00EF3CB6">
            <w:pPr>
              <w:jc w:val="center"/>
            </w:pPr>
            <w:proofErr w:type="spellStart"/>
            <w:r w:rsidRPr="005E40C1">
              <w:lastRenderedPageBreak/>
              <w:t>Дептруда</w:t>
            </w:r>
            <w:proofErr w:type="spellEnd"/>
            <w:r w:rsidRPr="005E40C1">
              <w:t xml:space="preserve"> и </w:t>
            </w:r>
            <w:r w:rsidRPr="005E40C1">
              <w:lastRenderedPageBreak/>
              <w:t>занятости Югры</w:t>
            </w:r>
          </w:p>
        </w:tc>
        <w:tc>
          <w:tcPr>
            <w:tcW w:w="2129" w:type="dxa"/>
            <w:tcBorders>
              <w:top w:val="single" w:sz="4" w:space="0" w:color="000000"/>
            </w:tcBorders>
          </w:tcPr>
          <w:p w:rsidR="00B817C4" w:rsidRPr="005E40C1" w:rsidRDefault="00B817C4" w:rsidP="00EF3CB6">
            <w:r w:rsidRPr="005E40C1">
              <w:lastRenderedPageBreak/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B817C4" w:rsidRPr="005E40C1" w:rsidRDefault="00B817C4" w:rsidP="00EF3CB6">
            <w:pPr>
              <w:jc w:val="center"/>
            </w:pPr>
            <w:r>
              <w:t>129 413,1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B817C4" w:rsidRPr="005E40C1" w:rsidRDefault="00B817C4" w:rsidP="00EF3CB6">
            <w:pPr>
              <w:jc w:val="center"/>
            </w:pPr>
            <w:r w:rsidRPr="005E40C1">
              <w:t>30 498,7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B817C4" w:rsidRPr="005E40C1" w:rsidRDefault="00B817C4" w:rsidP="00EF3CB6">
            <w:pPr>
              <w:jc w:val="center"/>
            </w:pPr>
            <w:r>
              <w:t>26 132,1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B817C4" w:rsidRPr="005E40C1" w:rsidRDefault="00B817C4" w:rsidP="00EF3CB6">
            <w:pPr>
              <w:jc w:val="center"/>
            </w:pPr>
            <w:r w:rsidRPr="005E40C1">
              <w:t>25 726,7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B817C4" w:rsidRPr="005E40C1" w:rsidRDefault="00B817C4" w:rsidP="00EF3CB6">
            <w:pPr>
              <w:jc w:val="center"/>
            </w:pPr>
            <w:r w:rsidRPr="005E40C1">
              <w:t>25 726,7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B817C4" w:rsidRPr="005E40C1" w:rsidRDefault="00B817C4" w:rsidP="00EF3CB6">
            <w:pPr>
              <w:jc w:val="center"/>
            </w:pPr>
            <w:r w:rsidRPr="005E40C1">
              <w:t>21 328,9</w:t>
            </w:r>
          </w:p>
        </w:tc>
      </w:tr>
      <w:tr w:rsidR="00B817C4" w:rsidRPr="00AE06AB" w:rsidTr="00EF3CB6">
        <w:tc>
          <w:tcPr>
            <w:tcW w:w="848" w:type="dxa"/>
            <w:vMerge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2410" w:type="dxa"/>
            <w:vMerge/>
          </w:tcPr>
          <w:p w:rsidR="00B817C4" w:rsidRPr="005E40C1" w:rsidRDefault="00B817C4" w:rsidP="00EF3CB6"/>
        </w:tc>
        <w:tc>
          <w:tcPr>
            <w:tcW w:w="1984" w:type="dxa"/>
            <w:vMerge/>
          </w:tcPr>
          <w:p w:rsidR="00B817C4" w:rsidRPr="005E40C1" w:rsidRDefault="00B817C4" w:rsidP="00EF3CB6"/>
        </w:tc>
        <w:tc>
          <w:tcPr>
            <w:tcW w:w="2129" w:type="dxa"/>
          </w:tcPr>
          <w:p w:rsidR="00B817C4" w:rsidRPr="005E40C1" w:rsidRDefault="00B817C4" w:rsidP="00EF3CB6">
            <w:r w:rsidRPr="005E40C1">
              <w:t xml:space="preserve">федеральный бюджет </w:t>
            </w:r>
          </w:p>
        </w:tc>
        <w:tc>
          <w:tcPr>
            <w:tcW w:w="1560" w:type="dxa"/>
          </w:tcPr>
          <w:p w:rsidR="00B817C4" w:rsidRPr="005E40C1" w:rsidRDefault="00B817C4" w:rsidP="00EF3CB6">
            <w:pPr>
              <w:jc w:val="center"/>
            </w:pPr>
            <w:r>
              <w:t>5 177,4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4 772,0</w:t>
            </w:r>
          </w:p>
        </w:tc>
        <w:tc>
          <w:tcPr>
            <w:tcW w:w="1275" w:type="dxa"/>
          </w:tcPr>
          <w:p w:rsidR="00B817C4" w:rsidRPr="005E40C1" w:rsidRDefault="00B817C4" w:rsidP="00EF3CB6">
            <w:pPr>
              <w:jc w:val="center"/>
            </w:pPr>
            <w:r>
              <w:t>405,4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134" w:type="dxa"/>
          </w:tcPr>
          <w:p w:rsidR="00B817C4" w:rsidRPr="005E40C1" w:rsidRDefault="00B817C4" w:rsidP="00EF3CB6">
            <w:pPr>
              <w:tabs>
                <w:tab w:val="left" w:pos="3861"/>
                <w:tab w:val="left" w:pos="4003"/>
              </w:tabs>
              <w:jc w:val="center"/>
            </w:pPr>
          </w:p>
        </w:tc>
      </w:tr>
      <w:tr w:rsidR="00B817C4" w:rsidRPr="00AE06AB" w:rsidTr="00EF3CB6">
        <w:tc>
          <w:tcPr>
            <w:tcW w:w="848" w:type="dxa"/>
            <w:vMerge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2410" w:type="dxa"/>
            <w:vMerge/>
          </w:tcPr>
          <w:p w:rsidR="00B817C4" w:rsidRPr="005E40C1" w:rsidRDefault="00B817C4" w:rsidP="00EF3CB6"/>
        </w:tc>
        <w:tc>
          <w:tcPr>
            <w:tcW w:w="1984" w:type="dxa"/>
            <w:vMerge/>
          </w:tcPr>
          <w:p w:rsidR="00B817C4" w:rsidRPr="005E40C1" w:rsidRDefault="00B817C4" w:rsidP="00EF3CB6"/>
        </w:tc>
        <w:tc>
          <w:tcPr>
            <w:tcW w:w="2129" w:type="dxa"/>
          </w:tcPr>
          <w:p w:rsidR="00B817C4" w:rsidRPr="005E40C1" w:rsidRDefault="00B817C4" w:rsidP="00EF3CB6">
            <w:r w:rsidRPr="005E40C1">
              <w:t>бюджет автономного округа</w:t>
            </w:r>
          </w:p>
        </w:tc>
        <w:tc>
          <w:tcPr>
            <w:tcW w:w="1560" w:type="dxa"/>
          </w:tcPr>
          <w:p w:rsidR="00B817C4" w:rsidRPr="005E40C1" w:rsidRDefault="00B817C4" w:rsidP="00EF3CB6">
            <w:pPr>
              <w:jc w:val="center"/>
            </w:pPr>
            <w:r w:rsidRPr="005E40C1">
              <w:t>124 235,7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25 726,7</w:t>
            </w:r>
          </w:p>
        </w:tc>
        <w:tc>
          <w:tcPr>
            <w:tcW w:w="1275" w:type="dxa"/>
          </w:tcPr>
          <w:p w:rsidR="00B817C4" w:rsidRPr="005E40C1" w:rsidRDefault="00B817C4" w:rsidP="00EF3CB6">
            <w:pPr>
              <w:jc w:val="center"/>
            </w:pPr>
            <w:r w:rsidRPr="005E40C1">
              <w:t>25 726,7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25 726,7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25 726,7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21 328,9</w:t>
            </w:r>
          </w:p>
        </w:tc>
      </w:tr>
    </w:tbl>
    <w:p w:rsidR="00B817C4" w:rsidRDefault="00B817C4" w:rsidP="00B817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D2645" w:rsidRDefault="00DB72B7" w:rsidP="002D264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26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D2645">
        <w:rPr>
          <w:rFonts w:ascii="Times New Roman" w:hAnsi="Times New Roman" w:cs="Times New Roman"/>
          <w:sz w:val="28"/>
          <w:szCs w:val="28"/>
        </w:rPr>
        <w:t>. Строку 7 исключить.</w:t>
      </w:r>
    </w:p>
    <w:p w:rsidR="00B817C4" w:rsidRDefault="00B817C4" w:rsidP="00B817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17C4" w:rsidRDefault="00DB72B7" w:rsidP="00B8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26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B817C4">
        <w:rPr>
          <w:rFonts w:ascii="Times New Roman" w:hAnsi="Times New Roman" w:cs="Times New Roman"/>
          <w:sz w:val="28"/>
          <w:szCs w:val="28"/>
        </w:rPr>
        <w:t xml:space="preserve">. Строки «Итого по Программе» и «В том числе: Ответственный исполнитель Департамент труда и занятости населения Ханты-Мансийского автономного округа – Югры» изложить в следующей редакции: </w:t>
      </w:r>
    </w:p>
    <w:p w:rsidR="00B817C4" w:rsidRDefault="00B817C4" w:rsidP="00B8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4394"/>
        <w:gridCol w:w="2129"/>
        <w:gridCol w:w="1560"/>
        <w:gridCol w:w="1276"/>
        <w:gridCol w:w="1275"/>
        <w:gridCol w:w="1134"/>
        <w:gridCol w:w="1276"/>
        <w:gridCol w:w="1134"/>
      </w:tblGrid>
      <w:tr w:rsidR="00B817C4" w:rsidRPr="00AE06AB" w:rsidTr="00EF3CB6">
        <w:tc>
          <w:tcPr>
            <w:tcW w:w="848" w:type="dxa"/>
            <w:vMerge w:val="restart"/>
          </w:tcPr>
          <w:p w:rsidR="00B817C4" w:rsidRPr="005E40C1" w:rsidRDefault="00B817C4" w:rsidP="00EF3CB6"/>
        </w:tc>
        <w:tc>
          <w:tcPr>
            <w:tcW w:w="4394" w:type="dxa"/>
            <w:vMerge w:val="restart"/>
          </w:tcPr>
          <w:p w:rsidR="00B817C4" w:rsidRPr="005E40C1" w:rsidRDefault="00B817C4" w:rsidP="00EF3CB6">
            <w:r w:rsidRPr="005E40C1">
              <w:t>Итого по Программе</w:t>
            </w:r>
          </w:p>
        </w:tc>
        <w:tc>
          <w:tcPr>
            <w:tcW w:w="2129" w:type="dxa"/>
          </w:tcPr>
          <w:p w:rsidR="00B817C4" w:rsidRPr="005E40C1" w:rsidRDefault="00B817C4" w:rsidP="00EF3CB6">
            <w:r w:rsidRPr="005E40C1">
              <w:t>всего</w:t>
            </w:r>
          </w:p>
        </w:tc>
        <w:tc>
          <w:tcPr>
            <w:tcW w:w="1560" w:type="dxa"/>
          </w:tcPr>
          <w:p w:rsidR="00B817C4" w:rsidRPr="005E40C1" w:rsidRDefault="00B817C4" w:rsidP="00EF3CB6">
            <w:pPr>
              <w:jc w:val="center"/>
            </w:pPr>
            <w:r>
              <w:t>133 213,1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31 258,7</w:t>
            </w:r>
          </w:p>
        </w:tc>
        <w:tc>
          <w:tcPr>
            <w:tcW w:w="1275" w:type="dxa"/>
          </w:tcPr>
          <w:p w:rsidR="00B817C4" w:rsidRPr="005E40C1" w:rsidRDefault="00B817C4" w:rsidP="00EF3CB6">
            <w:pPr>
              <w:jc w:val="center"/>
            </w:pPr>
            <w:r>
              <w:t>26 892,1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26 486,7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26 486,7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22 088,9</w:t>
            </w:r>
          </w:p>
        </w:tc>
      </w:tr>
      <w:tr w:rsidR="00B817C4" w:rsidRPr="00AE06AB" w:rsidTr="00EF3CB6">
        <w:tc>
          <w:tcPr>
            <w:tcW w:w="848" w:type="dxa"/>
            <w:vMerge/>
          </w:tcPr>
          <w:p w:rsidR="00B817C4" w:rsidRPr="005E40C1" w:rsidRDefault="00B817C4" w:rsidP="00EF3CB6"/>
        </w:tc>
        <w:tc>
          <w:tcPr>
            <w:tcW w:w="4394" w:type="dxa"/>
            <w:vMerge/>
          </w:tcPr>
          <w:p w:rsidR="00B817C4" w:rsidRPr="005E40C1" w:rsidRDefault="00B817C4" w:rsidP="00EF3CB6"/>
        </w:tc>
        <w:tc>
          <w:tcPr>
            <w:tcW w:w="2129" w:type="dxa"/>
          </w:tcPr>
          <w:p w:rsidR="00B817C4" w:rsidRPr="005E40C1" w:rsidRDefault="00B817C4" w:rsidP="00EF3CB6">
            <w:r w:rsidRPr="005E40C1">
              <w:t xml:space="preserve">федеральный бюджет </w:t>
            </w:r>
          </w:p>
        </w:tc>
        <w:tc>
          <w:tcPr>
            <w:tcW w:w="1560" w:type="dxa"/>
          </w:tcPr>
          <w:p w:rsidR="00B817C4" w:rsidRPr="005E40C1" w:rsidRDefault="00B817C4" w:rsidP="00EF3CB6">
            <w:pPr>
              <w:jc w:val="center"/>
            </w:pPr>
            <w:r>
              <w:t>5 177,4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4 772,0</w:t>
            </w:r>
          </w:p>
        </w:tc>
        <w:tc>
          <w:tcPr>
            <w:tcW w:w="1275" w:type="dxa"/>
          </w:tcPr>
          <w:p w:rsidR="00B817C4" w:rsidRPr="005E40C1" w:rsidRDefault="00B817C4" w:rsidP="00EF3CB6">
            <w:pPr>
              <w:jc w:val="center"/>
            </w:pPr>
            <w:r>
              <w:t>405,4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</w:p>
        </w:tc>
      </w:tr>
      <w:tr w:rsidR="00B817C4" w:rsidRPr="00AE06AB" w:rsidTr="00EF3CB6">
        <w:tc>
          <w:tcPr>
            <w:tcW w:w="848" w:type="dxa"/>
            <w:vMerge/>
          </w:tcPr>
          <w:p w:rsidR="00B817C4" w:rsidRPr="005E40C1" w:rsidRDefault="00B817C4" w:rsidP="00EF3CB6"/>
        </w:tc>
        <w:tc>
          <w:tcPr>
            <w:tcW w:w="4394" w:type="dxa"/>
            <w:vMerge/>
          </w:tcPr>
          <w:p w:rsidR="00B817C4" w:rsidRPr="005E40C1" w:rsidRDefault="00B817C4" w:rsidP="00EF3CB6"/>
        </w:tc>
        <w:tc>
          <w:tcPr>
            <w:tcW w:w="2129" w:type="dxa"/>
          </w:tcPr>
          <w:p w:rsidR="00B817C4" w:rsidRPr="005E40C1" w:rsidRDefault="00B817C4" w:rsidP="00EF3CB6">
            <w:r w:rsidRPr="005E40C1">
              <w:t>бюджет автономного округа</w:t>
            </w:r>
          </w:p>
        </w:tc>
        <w:tc>
          <w:tcPr>
            <w:tcW w:w="1560" w:type="dxa"/>
          </w:tcPr>
          <w:p w:rsidR="00B817C4" w:rsidRPr="005E40C1" w:rsidRDefault="00B817C4" w:rsidP="00EF3CB6">
            <w:pPr>
              <w:jc w:val="center"/>
            </w:pPr>
            <w:r w:rsidRPr="005E40C1">
              <w:t>128 035,7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26 486,7</w:t>
            </w:r>
          </w:p>
        </w:tc>
        <w:tc>
          <w:tcPr>
            <w:tcW w:w="1275" w:type="dxa"/>
          </w:tcPr>
          <w:p w:rsidR="00B817C4" w:rsidRPr="005E40C1" w:rsidRDefault="00B817C4" w:rsidP="00EF3CB6">
            <w:pPr>
              <w:jc w:val="center"/>
            </w:pPr>
            <w:r w:rsidRPr="005E40C1">
              <w:t>26 486,7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26 486,7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26 486,7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22 088,9</w:t>
            </w:r>
          </w:p>
        </w:tc>
      </w:tr>
      <w:tr w:rsidR="00B817C4" w:rsidRPr="00AE06AB" w:rsidTr="00EF3CB6">
        <w:tc>
          <w:tcPr>
            <w:tcW w:w="848" w:type="dxa"/>
          </w:tcPr>
          <w:p w:rsidR="00B817C4" w:rsidRPr="005E40C1" w:rsidRDefault="00B817C4" w:rsidP="00EF3CB6"/>
        </w:tc>
        <w:tc>
          <w:tcPr>
            <w:tcW w:w="4394" w:type="dxa"/>
          </w:tcPr>
          <w:p w:rsidR="00B817C4" w:rsidRPr="005E40C1" w:rsidRDefault="00B817C4" w:rsidP="00EF3CB6">
            <w:r w:rsidRPr="005E40C1">
              <w:t>В том числе:</w:t>
            </w:r>
          </w:p>
        </w:tc>
        <w:tc>
          <w:tcPr>
            <w:tcW w:w="2129" w:type="dxa"/>
          </w:tcPr>
          <w:p w:rsidR="00B817C4" w:rsidRPr="005E40C1" w:rsidRDefault="00B817C4" w:rsidP="00EF3CB6"/>
        </w:tc>
        <w:tc>
          <w:tcPr>
            <w:tcW w:w="1560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275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</w:p>
        </w:tc>
      </w:tr>
      <w:tr w:rsidR="00B817C4" w:rsidRPr="00AE06AB" w:rsidTr="00EF3CB6">
        <w:tc>
          <w:tcPr>
            <w:tcW w:w="848" w:type="dxa"/>
          </w:tcPr>
          <w:p w:rsidR="00B817C4" w:rsidRPr="005E40C1" w:rsidRDefault="00B817C4" w:rsidP="00EF3CB6"/>
        </w:tc>
        <w:tc>
          <w:tcPr>
            <w:tcW w:w="4394" w:type="dxa"/>
          </w:tcPr>
          <w:p w:rsidR="00B817C4" w:rsidRPr="005E40C1" w:rsidRDefault="00B817C4" w:rsidP="00EF3CB6">
            <w:r w:rsidRPr="005E40C1">
              <w:t>Ответственный исполнитель</w:t>
            </w:r>
          </w:p>
          <w:p w:rsidR="00B817C4" w:rsidRPr="005E40C1" w:rsidRDefault="00B817C4" w:rsidP="00EF3CB6">
            <w:r w:rsidRPr="005E40C1"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2129" w:type="dxa"/>
          </w:tcPr>
          <w:p w:rsidR="00B817C4" w:rsidRPr="005E40C1" w:rsidRDefault="00B817C4" w:rsidP="00EF3CB6"/>
        </w:tc>
        <w:tc>
          <w:tcPr>
            <w:tcW w:w="1560" w:type="dxa"/>
          </w:tcPr>
          <w:p w:rsidR="00B817C4" w:rsidRPr="005E40C1" w:rsidRDefault="00B817C4" w:rsidP="00EF3CB6">
            <w:pPr>
              <w:jc w:val="center"/>
            </w:pPr>
            <w:r>
              <w:t>129 413,1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30 498,7</w:t>
            </w:r>
          </w:p>
        </w:tc>
        <w:tc>
          <w:tcPr>
            <w:tcW w:w="1275" w:type="dxa"/>
          </w:tcPr>
          <w:p w:rsidR="00B817C4" w:rsidRPr="005E40C1" w:rsidRDefault="00B817C4" w:rsidP="00EF3CB6">
            <w:pPr>
              <w:jc w:val="center"/>
            </w:pPr>
            <w:r w:rsidRPr="005E40C1">
              <w:t>2</w:t>
            </w:r>
            <w:r>
              <w:t>6 132,1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25 726,7</w:t>
            </w:r>
          </w:p>
        </w:tc>
        <w:tc>
          <w:tcPr>
            <w:tcW w:w="1276" w:type="dxa"/>
          </w:tcPr>
          <w:p w:rsidR="00B817C4" w:rsidRPr="005E40C1" w:rsidRDefault="00B817C4" w:rsidP="00EF3CB6">
            <w:pPr>
              <w:jc w:val="center"/>
            </w:pPr>
            <w:r w:rsidRPr="005E40C1">
              <w:t>25 726,7</w:t>
            </w:r>
          </w:p>
        </w:tc>
        <w:tc>
          <w:tcPr>
            <w:tcW w:w="1134" w:type="dxa"/>
          </w:tcPr>
          <w:p w:rsidR="00B817C4" w:rsidRPr="005E40C1" w:rsidRDefault="00B817C4" w:rsidP="00EF3CB6">
            <w:pPr>
              <w:jc w:val="center"/>
            </w:pPr>
            <w:r w:rsidRPr="005E40C1">
              <w:t>21 328,9</w:t>
            </w:r>
          </w:p>
        </w:tc>
      </w:tr>
    </w:tbl>
    <w:p w:rsidR="00B817C4" w:rsidRPr="00B950ED" w:rsidRDefault="00B817C4" w:rsidP="00B817C4">
      <w:pPr>
        <w:pStyle w:val="ConsPlusTitle"/>
        <w:jc w:val="right"/>
        <w:rPr>
          <w:b w:val="0"/>
          <w:sz w:val="28"/>
          <w:szCs w:val="28"/>
        </w:rPr>
      </w:pPr>
      <w:bookmarkStart w:id="0" w:name="_GoBack"/>
      <w:bookmarkEnd w:id="0"/>
      <w:r w:rsidRPr="00B950ED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.</w:t>
      </w:r>
    </w:p>
    <w:p w:rsidR="00B817C4" w:rsidRDefault="00B817C4" w:rsidP="00B817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B817C4" w:rsidRDefault="00DB72B7" w:rsidP="00B8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17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B817C4">
        <w:rPr>
          <w:rFonts w:ascii="Times New Roman" w:hAnsi="Times New Roman" w:cs="Times New Roman"/>
          <w:sz w:val="28"/>
          <w:szCs w:val="28"/>
        </w:rPr>
        <w:t xml:space="preserve">. После строки «В том числе: Соисполнитель 2 Департамент здравоохранения Ханты-Мансийского автономного округа – Югры» дополнить строками: </w:t>
      </w:r>
    </w:p>
    <w:p w:rsidR="00B817C4" w:rsidRDefault="00B817C4" w:rsidP="00B817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02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393"/>
        <w:gridCol w:w="2129"/>
        <w:gridCol w:w="1560"/>
        <w:gridCol w:w="1276"/>
        <w:gridCol w:w="1275"/>
        <w:gridCol w:w="1134"/>
        <w:gridCol w:w="1276"/>
        <w:gridCol w:w="1134"/>
      </w:tblGrid>
      <w:tr w:rsidR="00B817C4" w:rsidTr="00EF3CB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 w:rsidP="00EF3CB6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7C4" w:rsidRDefault="00B817C4" w:rsidP="00EF3CB6">
            <w:r>
              <w:t>Соисполнитель 3</w:t>
            </w:r>
          </w:p>
          <w:p w:rsidR="00B817C4" w:rsidRDefault="00B817C4" w:rsidP="00B817C4">
            <w:r>
              <w:t xml:space="preserve">Департамент образования и </w:t>
            </w:r>
            <w:r>
              <w:lastRenderedPageBreak/>
              <w:t>молодежной политики Ханты-Мансийского автономного округа – Югры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 w:rsidP="00EF3CB6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7C4" w:rsidRDefault="00B817C4" w:rsidP="00EF3CB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7C4" w:rsidRDefault="00B817C4">
            <w:r w:rsidRPr="003E30AA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7C4" w:rsidRDefault="00B817C4">
            <w:r w:rsidRPr="003E30AA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7C4" w:rsidRDefault="00B817C4">
            <w:r w:rsidRPr="003E30AA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7C4" w:rsidRDefault="00B817C4">
            <w:r w:rsidRPr="003E30AA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7C4" w:rsidRDefault="00B817C4">
            <w:r w:rsidRPr="003E30AA">
              <w:t>0,0</w:t>
            </w:r>
          </w:p>
        </w:tc>
      </w:tr>
      <w:tr w:rsidR="00B817C4" w:rsidTr="00EF3CB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 w:rsidP="00EF3CB6"/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 w:rsidP="00EF3CB6">
            <w:r>
              <w:t>Соисполнитель 4</w:t>
            </w:r>
          </w:p>
          <w:p w:rsidR="00B817C4" w:rsidRDefault="00B817C4" w:rsidP="00EF3CB6">
            <w:r>
              <w:t xml:space="preserve">Департамент социального развития Ханты-Мансийского автономного округа – Югры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 w:rsidP="00EF3CB6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 w:rsidP="00EF3CB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>
            <w:r w:rsidRPr="00EE608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>
            <w:r w:rsidRPr="00EE608D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>
            <w:r w:rsidRPr="00EE608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>
            <w:r w:rsidRPr="00EE608D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7C4" w:rsidRDefault="00B817C4">
            <w:r w:rsidRPr="00EE608D">
              <w:t>0,0</w:t>
            </w:r>
          </w:p>
        </w:tc>
      </w:tr>
    </w:tbl>
    <w:p w:rsidR="00B817C4" w:rsidRDefault="00B817C4" w:rsidP="00B817C4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».</w:t>
      </w:r>
    </w:p>
    <w:p w:rsidR="002D2645" w:rsidRDefault="002D2645" w:rsidP="002D2645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:rsidR="002D2645" w:rsidRDefault="002D2645" w:rsidP="002D2645">
      <w:pPr>
        <w:rPr>
          <w:rFonts w:eastAsia="Calibri"/>
          <w:sz w:val="28"/>
          <w:szCs w:val="28"/>
        </w:rPr>
      </w:pPr>
    </w:p>
    <w:p w:rsidR="00017013" w:rsidRPr="004536A3" w:rsidRDefault="00017013" w:rsidP="002D2645">
      <w:pPr>
        <w:rPr>
          <w:sz w:val="28"/>
          <w:szCs w:val="28"/>
        </w:rPr>
      </w:pPr>
      <w:r w:rsidRPr="004536A3">
        <w:rPr>
          <w:sz w:val="28"/>
          <w:szCs w:val="28"/>
        </w:rPr>
        <w:t xml:space="preserve">Губернатор </w:t>
      </w:r>
    </w:p>
    <w:p w:rsidR="00017013" w:rsidRPr="004536A3" w:rsidRDefault="00017013" w:rsidP="00017013">
      <w:pPr>
        <w:jc w:val="both"/>
        <w:rPr>
          <w:sz w:val="28"/>
          <w:szCs w:val="28"/>
        </w:rPr>
      </w:pPr>
      <w:r w:rsidRPr="004536A3">
        <w:rPr>
          <w:sz w:val="28"/>
          <w:szCs w:val="28"/>
        </w:rPr>
        <w:t xml:space="preserve">Ханты-Мансийского </w:t>
      </w:r>
    </w:p>
    <w:p w:rsidR="00017013" w:rsidRPr="00AE06AB" w:rsidRDefault="00017013" w:rsidP="00EF3CB6">
      <w:pPr>
        <w:jc w:val="both"/>
        <w:rPr>
          <w:iCs/>
          <w:sz w:val="28"/>
          <w:szCs w:val="28"/>
        </w:rPr>
      </w:pPr>
      <w:r w:rsidRPr="004536A3">
        <w:rPr>
          <w:sz w:val="28"/>
          <w:szCs w:val="28"/>
        </w:rPr>
        <w:t>автономного округа – Югры</w:t>
      </w:r>
      <w:r w:rsidRPr="004536A3">
        <w:rPr>
          <w:sz w:val="28"/>
          <w:szCs w:val="28"/>
        </w:rPr>
        <w:tab/>
        <w:t xml:space="preserve">       </w:t>
      </w:r>
      <w:r w:rsidRPr="004536A3">
        <w:rPr>
          <w:sz w:val="28"/>
          <w:szCs w:val="28"/>
        </w:rPr>
        <w:tab/>
        <w:t xml:space="preserve">                                            </w:t>
      </w:r>
      <w:proofErr w:type="spellStart"/>
      <w:r w:rsidRPr="004536A3">
        <w:rPr>
          <w:sz w:val="28"/>
          <w:szCs w:val="28"/>
        </w:rPr>
        <w:t>Н.В.Комарова</w:t>
      </w:r>
      <w:proofErr w:type="spellEnd"/>
    </w:p>
    <w:sectPr w:rsidR="00017013" w:rsidRPr="00AE06AB" w:rsidSect="002D2645">
      <w:headerReference w:type="default" r:id="rId14"/>
      <w:pgSz w:w="16838" w:h="11906" w:orient="landscape"/>
      <w:pgMar w:top="1559" w:right="1418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76C" w:rsidRDefault="007D476C" w:rsidP="008613D5">
      <w:r>
        <w:separator/>
      </w:r>
    </w:p>
  </w:endnote>
  <w:endnote w:type="continuationSeparator" w:id="0">
    <w:p w:rsidR="007D476C" w:rsidRDefault="007D476C" w:rsidP="00861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l">
    <w:altName w:val="Hidden Horz OC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76C" w:rsidRDefault="007D476C" w:rsidP="008613D5">
      <w:r>
        <w:separator/>
      </w:r>
    </w:p>
  </w:footnote>
  <w:footnote w:type="continuationSeparator" w:id="0">
    <w:p w:rsidR="007D476C" w:rsidRDefault="007D476C" w:rsidP="00861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76C" w:rsidRDefault="007D476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B72B7">
      <w:rPr>
        <w:noProof/>
      </w:rPr>
      <w:t>2</w:t>
    </w:r>
    <w:r>
      <w:fldChar w:fldCharType="end"/>
    </w:r>
  </w:p>
  <w:p w:rsidR="007D476C" w:rsidRDefault="007D476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76C" w:rsidRDefault="007D476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B72B7">
      <w:rPr>
        <w:noProof/>
      </w:rPr>
      <w:t>7</w:t>
    </w:r>
    <w:r>
      <w:fldChar w:fldCharType="end"/>
    </w:r>
  </w:p>
  <w:p w:rsidR="007D476C" w:rsidRDefault="007D476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8E8"/>
    <w:multiLevelType w:val="multilevel"/>
    <w:tmpl w:val="CF5EF480"/>
    <w:lvl w:ilvl="0">
      <w:start w:val="1"/>
      <w:numFmt w:val="decimal"/>
      <w:lvlText w:val="%1."/>
      <w:lvlJc w:val="left"/>
      <w:pPr>
        <w:ind w:left="3763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35" w:hanging="2160"/>
      </w:pPr>
      <w:rPr>
        <w:rFonts w:hint="default"/>
      </w:rPr>
    </w:lvl>
  </w:abstractNum>
  <w:abstractNum w:abstractNumId="1">
    <w:nsid w:val="232621C0"/>
    <w:multiLevelType w:val="hybridMultilevel"/>
    <w:tmpl w:val="A1E0A4BC"/>
    <w:lvl w:ilvl="0" w:tplc="DD0C956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D0A6640"/>
    <w:multiLevelType w:val="hybridMultilevel"/>
    <w:tmpl w:val="8D36BF6C"/>
    <w:lvl w:ilvl="0" w:tplc="45043A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C174FA1"/>
    <w:multiLevelType w:val="multilevel"/>
    <w:tmpl w:val="33ACC1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4">
    <w:nsid w:val="56757E56"/>
    <w:multiLevelType w:val="hybridMultilevel"/>
    <w:tmpl w:val="D88C0894"/>
    <w:lvl w:ilvl="0" w:tplc="0AFA6A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E866F4"/>
    <w:multiLevelType w:val="hybridMultilevel"/>
    <w:tmpl w:val="09821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91F10"/>
    <w:multiLevelType w:val="multilevel"/>
    <w:tmpl w:val="1C3ED404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35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87C"/>
    <w:rsid w:val="00003D53"/>
    <w:rsid w:val="0000432C"/>
    <w:rsid w:val="00007A34"/>
    <w:rsid w:val="00011C5A"/>
    <w:rsid w:val="00012867"/>
    <w:rsid w:val="00017013"/>
    <w:rsid w:val="00022052"/>
    <w:rsid w:val="00022337"/>
    <w:rsid w:val="00023173"/>
    <w:rsid w:val="00030A9C"/>
    <w:rsid w:val="00030D4E"/>
    <w:rsid w:val="00030E9F"/>
    <w:rsid w:val="00032DAD"/>
    <w:rsid w:val="00033CB8"/>
    <w:rsid w:val="00033F26"/>
    <w:rsid w:val="0003796F"/>
    <w:rsid w:val="00046D30"/>
    <w:rsid w:val="0004721B"/>
    <w:rsid w:val="0004772C"/>
    <w:rsid w:val="00054017"/>
    <w:rsid w:val="000544FC"/>
    <w:rsid w:val="00054BD8"/>
    <w:rsid w:val="00057FCF"/>
    <w:rsid w:val="0006123A"/>
    <w:rsid w:val="0006133F"/>
    <w:rsid w:val="00062188"/>
    <w:rsid w:val="00063112"/>
    <w:rsid w:val="0006487E"/>
    <w:rsid w:val="00070EEB"/>
    <w:rsid w:val="00072A45"/>
    <w:rsid w:val="0007705F"/>
    <w:rsid w:val="00080C20"/>
    <w:rsid w:val="00087069"/>
    <w:rsid w:val="00090FC3"/>
    <w:rsid w:val="000916F2"/>
    <w:rsid w:val="0009406F"/>
    <w:rsid w:val="000A0E57"/>
    <w:rsid w:val="000A14BB"/>
    <w:rsid w:val="000A338C"/>
    <w:rsid w:val="000A34A6"/>
    <w:rsid w:val="000A440E"/>
    <w:rsid w:val="000A55DC"/>
    <w:rsid w:val="000A5E41"/>
    <w:rsid w:val="000A69BB"/>
    <w:rsid w:val="000A6D92"/>
    <w:rsid w:val="000B1A17"/>
    <w:rsid w:val="000B45FE"/>
    <w:rsid w:val="000B4C86"/>
    <w:rsid w:val="000B6086"/>
    <w:rsid w:val="000C04BB"/>
    <w:rsid w:val="000D0279"/>
    <w:rsid w:val="000D1368"/>
    <w:rsid w:val="000D2B31"/>
    <w:rsid w:val="000D3778"/>
    <w:rsid w:val="000D484A"/>
    <w:rsid w:val="000D6049"/>
    <w:rsid w:val="000E07C2"/>
    <w:rsid w:val="000F3235"/>
    <w:rsid w:val="000F7588"/>
    <w:rsid w:val="00101D5D"/>
    <w:rsid w:val="00103FBA"/>
    <w:rsid w:val="00107478"/>
    <w:rsid w:val="0010792D"/>
    <w:rsid w:val="0011147B"/>
    <w:rsid w:val="001130E8"/>
    <w:rsid w:val="00113467"/>
    <w:rsid w:val="00117B84"/>
    <w:rsid w:val="001224A1"/>
    <w:rsid w:val="0012286C"/>
    <w:rsid w:val="00123758"/>
    <w:rsid w:val="00124C38"/>
    <w:rsid w:val="00127112"/>
    <w:rsid w:val="001317B7"/>
    <w:rsid w:val="00141418"/>
    <w:rsid w:val="001427CB"/>
    <w:rsid w:val="00143E52"/>
    <w:rsid w:val="001509AA"/>
    <w:rsid w:val="00154D09"/>
    <w:rsid w:val="00157E3C"/>
    <w:rsid w:val="00160934"/>
    <w:rsid w:val="00164566"/>
    <w:rsid w:val="00166BD9"/>
    <w:rsid w:val="0016779B"/>
    <w:rsid w:val="0017040E"/>
    <w:rsid w:val="00172BBE"/>
    <w:rsid w:val="001809A7"/>
    <w:rsid w:val="00181FE0"/>
    <w:rsid w:val="00182571"/>
    <w:rsid w:val="00182D1B"/>
    <w:rsid w:val="00184631"/>
    <w:rsid w:val="0018661C"/>
    <w:rsid w:val="00193113"/>
    <w:rsid w:val="00193F29"/>
    <w:rsid w:val="00194723"/>
    <w:rsid w:val="001A1FF9"/>
    <w:rsid w:val="001A5B62"/>
    <w:rsid w:val="001A7BD1"/>
    <w:rsid w:val="001B2079"/>
    <w:rsid w:val="001B4097"/>
    <w:rsid w:val="001B617C"/>
    <w:rsid w:val="001C055E"/>
    <w:rsid w:val="001C180D"/>
    <w:rsid w:val="001C3E0F"/>
    <w:rsid w:val="001C592B"/>
    <w:rsid w:val="001C6705"/>
    <w:rsid w:val="001C7D2F"/>
    <w:rsid w:val="001D1316"/>
    <w:rsid w:val="001D2307"/>
    <w:rsid w:val="001D2825"/>
    <w:rsid w:val="001D28EC"/>
    <w:rsid w:val="001E2288"/>
    <w:rsid w:val="001E3F75"/>
    <w:rsid w:val="001E5DEE"/>
    <w:rsid w:val="001E61A6"/>
    <w:rsid w:val="001E7A9F"/>
    <w:rsid w:val="001F1040"/>
    <w:rsid w:val="001F260E"/>
    <w:rsid w:val="001F3CA9"/>
    <w:rsid w:val="001F4A86"/>
    <w:rsid w:val="001F5D14"/>
    <w:rsid w:val="0020154D"/>
    <w:rsid w:val="002054DF"/>
    <w:rsid w:val="00210DB7"/>
    <w:rsid w:val="002121C2"/>
    <w:rsid w:val="0021267E"/>
    <w:rsid w:val="00214C9B"/>
    <w:rsid w:val="00215B57"/>
    <w:rsid w:val="00220A14"/>
    <w:rsid w:val="00220F1B"/>
    <w:rsid w:val="00222D14"/>
    <w:rsid w:val="00222D5E"/>
    <w:rsid w:val="0022769F"/>
    <w:rsid w:val="00227FCC"/>
    <w:rsid w:val="00230D41"/>
    <w:rsid w:val="0023267A"/>
    <w:rsid w:val="002336F6"/>
    <w:rsid w:val="00243600"/>
    <w:rsid w:val="00245D10"/>
    <w:rsid w:val="00252937"/>
    <w:rsid w:val="002536D2"/>
    <w:rsid w:val="00254C49"/>
    <w:rsid w:val="00260034"/>
    <w:rsid w:val="0026016E"/>
    <w:rsid w:val="002627FD"/>
    <w:rsid w:val="002628BF"/>
    <w:rsid w:val="00265519"/>
    <w:rsid w:val="002663F4"/>
    <w:rsid w:val="00267FBE"/>
    <w:rsid w:val="0027069A"/>
    <w:rsid w:val="002707A6"/>
    <w:rsid w:val="002717F2"/>
    <w:rsid w:val="00273C5F"/>
    <w:rsid w:val="0027458B"/>
    <w:rsid w:val="002750BC"/>
    <w:rsid w:val="002753E2"/>
    <w:rsid w:val="00276F97"/>
    <w:rsid w:val="0027748C"/>
    <w:rsid w:val="002865B0"/>
    <w:rsid w:val="00287DF6"/>
    <w:rsid w:val="00293797"/>
    <w:rsid w:val="002A31F8"/>
    <w:rsid w:val="002A3DDC"/>
    <w:rsid w:val="002A7624"/>
    <w:rsid w:val="002B3226"/>
    <w:rsid w:val="002B4775"/>
    <w:rsid w:val="002B4AA2"/>
    <w:rsid w:val="002B4B1B"/>
    <w:rsid w:val="002C107C"/>
    <w:rsid w:val="002C26C2"/>
    <w:rsid w:val="002C46DD"/>
    <w:rsid w:val="002D18E9"/>
    <w:rsid w:val="002D2645"/>
    <w:rsid w:val="002D43E8"/>
    <w:rsid w:val="002D7CD2"/>
    <w:rsid w:val="002E331A"/>
    <w:rsid w:val="002E46D5"/>
    <w:rsid w:val="002F16FA"/>
    <w:rsid w:val="002F2008"/>
    <w:rsid w:val="002F3498"/>
    <w:rsid w:val="002F3C73"/>
    <w:rsid w:val="002F45D5"/>
    <w:rsid w:val="002F581A"/>
    <w:rsid w:val="002F6BB4"/>
    <w:rsid w:val="002F75D2"/>
    <w:rsid w:val="0030078B"/>
    <w:rsid w:val="0030095D"/>
    <w:rsid w:val="003025FD"/>
    <w:rsid w:val="00306BAD"/>
    <w:rsid w:val="00314DE7"/>
    <w:rsid w:val="00315DD0"/>
    <w:rsid w:val="00316563"/>
    <w:rsid w:val="00322EB4"/>
    <w:rsid w:val="003276A6"/>
    <w:rsid w:val="003318E6"/>
    <w:rsid w:val="00331DB7"/>
    <w:rsid w:val="003322A6"/>
    <w:rsid w:val="0033247A"/>
    <w:rsid w:val="00336D1D"/>
    <w:rsid w:val="00343B32"/>
    <w:rsid w:val="003454EA"/>
    <w:rsid w:val="003459D8"/>
    <w:rsid w:val="00350CD5"/>
    <w:rsid w:val="0035253D"/>
    <w:rsid w:val="00352DE8"/>
    <w:rsid w:val="00353598"/>
    <w:rsid w:val="003633B7"/>
    <w:rsid w:val="00370A8E"/>
    <w:rsid w:val="00373577"/>
    <w:rsid w:val="00376214"/>
    <w:rsid w:val="00382782"/>
    <w:rsid w:val="003900BC"/>
    <w:rsid w:val="00394552"/>
    <w:rsid w:val="00394666"/>
    <w:rsid w:val="003966AD"/>
    <w:rsid w:val="003A21E9"/>
    <w:rsid w:val="003A30CD"/>
    <w:rsid w:val="003A5204"/>
    <w:rsid w:val="003A5F91"/>
    <w:rsid w:val="003B0905"/>
    <w:rsid w:val="003B658E"/>
    <w:rsid w:val="003C62FC"/>
    <w:rsid w:val="003D06B9"/>
    <w:rsid w:val="003D496A"/>
    <w:rsid w:val="003D6A89"/>
    <w:rsid w:val="003E1705"/>
    <w:rsid w:val="003E4FDD"/>
    <w:rsid w:val="003F092F"/>
    <w:rsid w:val="003F0E81"/>
    <w:rsid w:val="003F3C28"/>
    <w:rsid w:val="003F798E"/>
    <w:rsid w:val="00401E46"/>
    <w:rsid w:val="00412270"/>
    <w:rsid w:val="00414120"/>
    <w:rsid w:val="004146D6"/>
    <w:rsid w:val="00415972"/>
    <w:rsid w:val="00421679"/>
    <w:rsid w:val="00425F9F"/>
    <w:rsid w:val="00427682"/>
    <w:rsid w:val="00431B3F"/>
    <w:rsid w:val="0043375D"/>
    <w:rsid w:val="0043397D"/>
    <w:rsid w:val="00437631"/>
    <w:rsid w:val="0044005F"/>
    <w:rsid w:val="00441264"/>
    <w:rsid w:val="0044653C"/>
    <w:rsid w:val="004532FB"/>
    <w:rsid w:val="004536A3"/>
    <w:rsid w:val="00457186"/>
    <w:rsid w:val="004625AF"/>
    <w:rsid w:val="004625B5"/>
    <w:rsid w:val="00463FE9"/>
    <w:rsid w:val="00464DB8"/>
    <w:rsid w:val="00465C7B"/>
    <w:rsid w:val="00467CC3"/>
    <w:rsid w:val="00471291"/>
    <w:rsid w:val="00472085"/>
    <w:rsid w:val="0047423B"/>
    <w:rsid w:val="0048657F"/>
    <w:rsid w:val="004879C6"/>
    <w:rsid w:val="00490B3D"/>
    <w:rsid w:val="00492324"/>
    <w:rsid w:val="004968DA"/>
    <w:rsid w:val="0049766E"/>
    <w:rsid w:val="004A1739"/>
    <w:rsid w:val="004A1F9B"/>
    <w:rsid w:val="004A3934"/>
    <w:rsid w:val="004B02E0"/>
    <w:rsid w:val="004B0B54"/>
    <w:rsid w:val="004B3010"/>
    <w:rsid w:val="004B5BFB"/>
    <w:rsid w:val="004B73DE"/>
    <w:rsid w:val="004C1257"/>
    <w:rsid w:val="004C1B4A"/>
    <w:rsid w:val="004C5964"/>
    <w:rsid w:val="004C5B3F"/>
    <w:rsid w:val="004D02EE"/>
    <w:rsid w:val="004D0FC9"/>
    <w:rsid w:val="004D43BB"/>
    <w:rsid w:val="004E07F5"/>
    <w:rsid w:val="004E2A80"/>
    <w:rsid w:val="004E307A"/>
    <w:rsid w:val="004E7094"/>
    <w:rsid w:val="004E797F"/>
    <w:rsid w:val="004F05A2"/>
    <w:rsid w:val="004F2F23"/>
    <w:rsid w:val="004F487C"/>
    <w:rsid w:val="0050005A"/>
    <w:rsid w:val="00502B29"/>
    <w:rsid w:val="00503967"/>
    <w:rsid w:val="005043A1"/>
    <w:rsid w:val="0050571C"/>
    <w:rsid w:val="00513F43"/>
    <w:rsid w:val="00515A3C"/>
    <w:rsid w:val="00517325"/>
    <w:rsid w:val="0051753C"/>
    <w:rsid w:val="00522A10"/>
    <w:rsid w:val="00526AFC"/>
    <w:rsid w:val="00531FE6"/>
    <w:rsid w:val="00540389"/>
    <w:rsid w:val="005416E6"/>
    <w:rsid w:val="00543F0F"/>
    <w:rsid w:val="00543F55"/>
    <w:rsid w:val="0055293F"/>
    <w:rsid w:val="0055465E"/>
    <w:rsid w:val="005567D5"/>
    <w:rsid w:val="005572B2"/>
    <w:rsid w:val="005575EF"/>
    <w:rsid w:val="00557C7B"/>
    <w:rsid w:val="00560652"/>
    <w:rsid w:val="005619CA"/>
    <w:rsid w:val="00563456"/>
    <w:rsid w:val="005641A8"/>
    <w:rsid w:val="005658F8"/>
    <w:rsid w:val="00571497"/>
    <w:rsid w:val="005763DE"/>
    <w:rsid w:val="005809FA"/>
    <w:rsid w:val="005870E1"/>
    <w:rsid w:val="00595204"/>
    <w:rsid w:val="00597398"/>
    <w:rsid w:val="00597A66"/>
    <w:rsid w:val="005A1D99"/>
    <w:rsid w:val="005B00EE"/>
    <w:rsid w:val="005B05BA"/>
    <w:rsid w:val="005B094F"/>
    <w:rsid w:val="005B1286"/>
    <w:rsid w:val="005B1CD9"/>
    <w:rsid w:val="005B2AE9"/>
    <w:rsid w:val="005C4149"/>
    <w:rsid w:val="005D0EB6"/>
    <w:rsid w:val="005D27B0"/>
    <w:rsid w:val="005D3010"/>
    <w:rsid w:val="005D31F2"/>
    <w:rsid w:val="005D661C"/>
    <w:rsid w:val="005E1699"/>
    <w:rsid w:val="005E1FC1"/>
    <w:rsid w:val="005E40C1"/>
    <w:rsid w:val="005E54F9"/>
    <w:rsid w:val="005F5BE8"/>
    <w:rsid w:val="00605A99"/>
    <w:rsid w:val="00610065"/>
    <w:rsid w:val="00611C78"/>
    <w:rsid w:val="00625BEC"/>
    <w:rsid w:val="00627BA3"/>
    <w:rsid w:val="006325CC"/>
    <w:rsid w:val="006333A0"/>
    <w:rsid w:val="00633DF5"/>
    <w:rsid w:val="00637067"/>
    <w:rsid w:val="006410BE"/>
    <w:rsid w:val="0064156F"/>
    <w:rsid w:val="00644573"/>
    <w:rsid w:val="00644BF1"/>
    <w:rsid w:val="006450B8"/>
    <w:rsid w:val="00652EB1"/>
    <w:rsid w:val="006531F1"/>
    <w:rsid w:val="00653827"/>
    <w:rsid w:val="00655CFF"/>
    <w:rsid w:val="00655F91"/>
    <w:rsid w:val="00657D37"/>
    <w:rsid w:val="00661FF1"/>
    <w:rsid w:val="00663B29"/>
    <w:rsid w:val="00663D8F"/>
    <w:rsid w:val="00667D10"/>
    <w:rsid w:val="00670912"/>
    <w:rsid w:val="00673FD3"/>
    <w:rsid w:val="00676414"/>
    <w:rsid w:val="00677CF6"/>
    <w:rsid w:val="00683CEF"/>
    <w:rsid w:val="00684679"/>
    <w:rsid w:val="00684F56"/>
    <w:rsid w:val="0068593C"/>
    <w:rsid w:val="00686191"/>
    <w:rsid w:val="00687D88"/>
    <w:rsid w:val="00690F81"/>
    <w:rsid w:val="00696739"/>
    <w:rsid w:val="006A41FA"/>
    <w:rsid w:val="006B1F50"/>
    <w:rsid w:val="006B2480"/>
    <w:rsid w:val="006B6B61"/>
    <w:rsid w:val="006C0FA6"/>
    <w:rsid w:val="006C2760"/>
    <w:rsid w:val="006C51B5"/>
    <w:rsid w:val="006C6156"/>
    <w:rsid w:val="006C7AA8"/>
    <w:rsid w:val="006D52E9"/>
    <w:rsid w:val="006E116E"/>
    <w:rsid w:val="006E2935"/>
    <w:rsid w:val="006E2CE1"/>
    <w:rsid w:val="006E4B74"/>
    <w:rsid w:val="006F4937"/>
    <w:rsid w:val="006F71D4"/>
    <w:rsid w:val="00701C18"/>
    <w:rsid w:val="007036CE"/>
    <w:rsid w:val="00703C6C"/>
    <w:rsid w:val="00706FA2"/>
    <w:rsid w:val="00710F3C"/>
    <w:rsid w:val="00715299"/>
    <w:rsid w:val="00724F79"/>
    <w:rsid w:val="0073768D"/>
    <w:rsid w:val="0074285D"/>
    <w:rsid w:val="00743EAD"/>
    <w:rsid w:val="00747B1D"/>
    <w:rsid w:val="00750DBD"/>
    <w:rsid w:val="007533D1"/>
    <w:rsid w:val="007540AB"/>
    <w:rsid w:val="00763C02"/>
    <w:rsid w:val="007773A5"/>
    <w:rsid w:val="007831CC"/>
    <w:rsid w:val="0078745D"/>
    <w:rsid w:val="0079586A"/>
    <w:rsid w:val="00797FCB"/>
    <w:rsid w:val="007A3062"/>
    <w:rsid w:val="007A3E7E"/>
    <w:rsid w:val="007A5DAC"/>
    <w:rsid w:val="007A74DE"/>
    <w:rsid w:val="007B5A62"/>
    <w:rsid w:val="007B7983"/>
    <w:rsid w:val="007C143B"/>
    <w:rsid w:val="007C3BEE"/>
    <w:rsid w:val="007D475F"/>
    <w:rsid w:val="007D476C"/>
    <w:rsid w:val="007D4DDD"/>
    <w:rsid w:val="007E13C6"/>
    <w:rsid w:val="007E44DC"/>
    <w:rsid w:val="007E4A7A"/>
    <w:rsid w:val="007E6ED5"/>
    <w:rsid w:val="007F497C"/>
    <w:rsid w:val="007F5C08"/>
    <w:rsid w:val="008018B5"/>
    <w:rsid w:val="008050EE"/>
    <w:rsid w:val="00810DD5"/>
    <w:rsid w:val="00812130"/>
    <w:rsid w:val="00817898"/>
    <w:rsid w:val="008252BE"/>
    <w:rsid w:val="008277B1"/>
    <w:rsid w:val="00827ACF"/>
    <w:rsid w:val="00834B07"/>
    <w:rsid w:val="008404AD"/>
    <w:rsid w:val="008408F8"/>
    <w:rsid w:val="00841454"/>
    <w:rsid w:val="0084233A"/>
    <w:rsid w:val="00842F2C"/>
    <w:rsid w:val="00845779"/>
    <w:rsid w:val="00850DE9"/>
    <w:rsid w:val="008514DE"/>
    <w:rsid w:val="0085309A"/>
    <w:rsid w:val="00857031"/>
    <w:rsid w:val="0086027B"/>
    <w:rsid w:val="0086065C"/>
    <w:rsid w:val="008613D5"/>
    <w:rsid w:val="00861C61"/>
    <w:rsid w:val="00862260"/>
    <w:rsid w:val="008644A5"/>
    <w:rsid w:val="008656B8"/>
    <w:rsid w:val="00866DBA"/>
    <w:rsid w:val="00866EF4"/>
    <w:rsid w:val="00867F58"/>
    <w:rsid w:val="00872B9C"/>
    <w:rsid w:val="008737ED"/>
    <w:rsid w:val="00880551"/>
    <w:rsid w:val="0088589D"/>
    <w:rsid w:val="0088684F"/>
    <w:rsid w:val="00893B93"/>
    <w:rsid w:val="008A4E09"/>
    <w:rsid w:val="008B3F4A"/>
    <w:rsid w:val="008B4DCA"/>
    <w:rsid w:val="008B738D"/>
    <w:rsid w:val="008C03D0"/>
    <w:rsid w:val="008C17ED"/>
    <w:rsid w:val="008C4161"/>
    <w:rsid w:val="008D2800"/>
    <w:rsid w:val="008D42B0"/>
    <w:rsid w:val="008D6D59"/>
    <w:rsid w:val="008D7D28"/>
    <w:rsid w:val="008E5DD4"/>
    <w:rsid w:val="008E7B3F"/>
    <w:rsid w:val="008F1390"/>
    <w:rsid w:val="008F4ED3"/>
    <w:rsid w:val="00910747"/>
    <w:rsid w:val="009156F6"/>
    <w:rsid w:val="0091575D"/>
    <w:rsid w:val="00934894"/>
    <w:rsid w:val="00934E73"/>
    <w:rsid w:val="00944EE3"/>
    <w:rsid w:val="00946310"/>
    <w:rsid w:val="00946439"/>
    <w:rsid w:val="009469AA"/>
    <w:rsid w:val="00947F35"/>
    <w:rsid w:val="009502AB"/>
    <w:rsid w:val="00951913"/>
    <w:rsid w:val="00951CE0"/>
    <w:rsid w:val="009548D1"/>
    <w:rsid w:val="00956867"/>
    <w:rsid w:val="00960364"/>
    <w:rsid w:val="00963054"/>
    <w:rsid w:val="009646F9"/>
    <w:rsid w:val="00967873"/>
    <w:rsid w:val="009718B6"/>
    <w:rsid w:val="009720FB"/>
    <w:rsid w:val="0097512C"/>
    <w:rsid w:val="009765CD"/>
    <w:rsid w:val="009838C7"/>
    <w:rsid w:val="00992027"/>
    <w:rsid w:val="00994194"/>
    <w:rsid w:val="009968B9"/>
    <w:rsid w:val="009A18F0"/>
    <w:rsid w:val="009A52DF"/>
    <w:rsid w:val="009A6171"/>
    <w:rsid w:val="009A6B2D"/>
    <w:rsid w:val="009B4220"/>
    <w:rsid w:val="009B4535"/>
    <w:rsid w:val="009B480C"/>
    <w:rsid w:val="009B5DA2"/>
    <w:rsid w:val="009B6F99"/>
    <w:rsid w:val="009C1555"/>
    <w:rsid w:val="009C1BE6"/>
    <w:rsid w:val="009C3755"/>
    <w:rsid w:val="009C6168"/>
    <w:rsid w:val="009D4E6A"/>
    <w:rsid w:val="009D51D0"/>
    <w:rsid w:val="009D69EA"/>
    <w:rsid w:val="009E0A8E"/>
    <w:rsid w:val="009E18C5"/>
    <w:rsid w:val="009E288E"/>
    <w:rsid w:val="009E5BC2"/>
    <w:rsid w:val="009E6EC4"/>
    <w:rsid w:val="009F213E"/>
    <w:rsid w:val="009F750C"/>
    <w:rsid w:val="00A05DBE"/>
    <w:rsid w:val="00A11200"/>
    <w:rsid w:val="00A11490"/>
    <w:rsid w:val="00A13E38"/>
    <w:rsid w:val="00A17FA4"/>
    <w:rsid w:val="00A233DA"/>
    <w:rsid w:val="00A26C3B"/>
    <w:rsid w:val="00A26F52"/>
    <w:rsid w:val="00A313AC"/>
    <w:rsid w:val="00A324DE"/>
    <w:rsid w:val="00A32747"/>
    <w:rsid w:val="00A3304E"/>
    <w:rsid w:val="00A33FC8"/>
    <w:rsid w:val="00A356B7"/>
    <w:rsid w:val="00A36420"/>
    <w:rsid w:val="00A36C39"/>
    <w:rsid w:val="00A46499"/>
    <w:rsid w:val="00A50630"/>
    <w:rsid w:val="00A50979"/>
    <w:rsid w:val="00A514FD"/>
    <w:rsid w:val="00A51D4D"/>
    <w:rsid w:val="00A5296B"/>
    <w:rsid w:val="00A53F77"/>
    <w:rsid w:val="00A55D06"/>
    <w:rsid w:val="00A578D5"/>
    <w:rsid w:val="00A645FF"/>
    <w:rsid w:val="00A66737"/>
    <w:rsid w:val="00A673BD"/>
    <w:rsid w:val="00A7387C"/>
    <w:rsid w:val="00A7474C"/>
    <w:rsid w:val="00A76FD4"/>
    <w:rsid w:val="00A81588"/>
    <w:rsid w:val="00A81CF6"/>
    <w:rsid w:val="00A8219F"/>
    <w:rsid w:val="00A902E2"/>
    <w:rsid w:val="00A907C5"/>
    <w:rsid w:val="00A90D35"/>
    <w:rsid w:val="00A93AF3"/>
    <w:rsid w:val="00A93BF6"/>
    <w:rsid w:val="00A94098"/>
    <w:rsid w:val="00A95FAC"/>
    <w:rsid w:val="00A96096"/>
    <w:rsid w:val="00AA153E"/>
    <w:rsid w:val="00AA39A6"/>
    <w:rsid w:val="00AA5EC4"/>
    <w:rsid w:val="00AA6742"/>
    <w:rsid w:val="00AD328B"/>
    <w:rsid w:val="00AE068F"/>
    <w:rsid w:val="00AE06AB"/>
    <w:rsid w:val="00AE15CC"/>
    <w:rsid w:val="00AE1BA7"/>
    <w:rsid w:val="00AE3312"/>
    <w:rsid w:val="00AE49CB"/>
    <w:rsid w:val="00AF01C8"/>
    <w:rsid w:val="00AF40F1"/>
    <w:rsid w:val="00AF43AD"/>
    <w:rsid w:val="00B01977"/>
    <w:rsid w:val="00B02FD5"/>
    <w:rsid w:val="00B05C9F"/>
    <w:rsid w:val="00B06A61"/>
    <w:rsid w:val="00B16D66"/>
    <w:rsid w:val="00B17122"/>
    <w:rsid w:val="00B178D5"/>
    <w:rsid w:val="00B21856"/>
    <w:rsid w:val="00B26094"/>
    <w:rsid w:val="00B3067D"/>
    <w:rsid w:val="00B413C5"/>
    <w:rsid w:val="00B431EC"/>
    <w:rsid w:val="00B50966"/>
    <w:rsid w:val="00B53EC1"/>
    <w:rsid w:val="00B54D64"/>
    <w:rsid w:val="00B56D61"/>
    <w:rsid w:val="00B61235"/>
    <w:rsid w:val="00B643B4"/>
    <w:rsid w:val="00B707ED"/>
    <w:rsid w:val="00B71718"/>
    <w:rsid w:val="00B729DE"/>
    <w:rsid w:val="00B739DE"/>
    <w:rsid w:val="00B768D6"/>
    <w:rsid w:val="00B80225"/>
    <w:rsid w:val="00B817C4"/>
    <w:rsid w:val="00B82696"/>
    <w:rsid w:val="00B85C48"/>
    <w:rsid w:val="00B85EF1"/>
    <w:rsid w:val="00B86B55"/>
    <w:rsid w:val="00B86BE2"/>
    <w:rsid w:val="00B93458"/>
    <w:rsid w:val="00B94735"/>
    <w:rsid w:val="00B95163"/>
    <w:rsid w:val="00B97C64"/>
    <w:rsid w:val="00BA1F2E"/>
    <w:rsid w:val="00BA2356"/>
    <w:rsid w:val="00BA4101"/>
    <w:rsid w:val="00BA5F43"/>
    <w:rsid w:val="00BA76B7"/>
    <w:rsid w:val="00BB09E7"/>
    <w:rsid w:val="00BB1A3F"/>
    <w:rsid w:val="00BB2F10"/>
    <w:rsid w:val="00BB4B5C"/>
    <w:rsid w:val="00BB7FEB"/>
    <w:rsid w:val="00BC159E"/>
    <w:rsid w:val="00BC5BE5"/>
    <w:rsid w:val="00BC6C2F"/>
    <w:rsid w:val="00BD3ACB"/>
    <w:rsid w:val="00BE5708"/>
    <w:rsid w:val="00BF0A7D"/>
    <w:rsid w:val="00C027D1"/>
    <w:rsid w:val="00C04808"/>
    <w:rsid w:val="00C04956"/>
    <w:rsid w:val="00C05E32"/>
    <w:rsid w:val="00C069A9"/>
    <w:rsid w:val="00C06BED"/>
    <w:rsid w:val="00C071C3"/>
    <w:rsid w:val="00C1055A"/>
    <w:rsid w:val="00C168EE"/>
    <w:rsid w:val="00C2137C"/>
    <w:rsid w:val="00C222FA"/>
    <w:rsid w:val="00C307B8"/>
    <w:rsid w:val="00C33A08"/>
    <w:rsid w:val="00C35476"/>
    <w:rsid w:val="00C379DD"/>
    <w:rsid w:val="00C40AA1"/>
    <w:rsid w:val="00C41DB2"/>
    <w:rsid w:val="00C421C3"/>
    <w:rsid w:val="00C47CAE"/>
    <w:rsid w:val="00C600C5"/>
    <w:rsid w:val="00C60769"/>
    <w:rsid w:val="00C62F54"/>
    <w:rsid w:val="00C63A5D"/>
    <w:rsid w:val="00C64E1B"/>
    <w:rsid w:val="00C65867"/>
    <w:rsid w:val="00C66B5A"/>
    <w:rsid w:val="00C73B3A"/>
    <w:rsid w:val="00C7770A"/>
    <w:rsid w:val="00C82E18"/>
    <w:rsid w:val="00C863EF"/>
    <w:rsid w:val="00C87EFB"/>
    <w:rsid w:val="00C931A0"/>
    <w:rsid w:val="00C945F9"/>
    <w:rsid w:val="00CA0650"/>
    <w:rsid w:val="00CA3BE2"/>
    <w:rsid w:val="00CA556C"/>
    <w:rsid w:val="00CA725D"/>
    <w:rsid w:val="00CB35EA"/>
    <w:rsid w:val="00CB58A7"/>
    <w:rsid w:val="00CB7400"/>
    <w:rsid w:val="00CC553A"/>
    <w:rsid w:val="00CC74B5"/>
    <w:rsid w:val="00CD050A"/>
    <w:rsid w:val="00CD1F99"/>
    <w:rsid w:val="00CD23FA"/>
    <w:rsid w:val="00CD2AA4"/>
    <w:rsid w:val="00CD706F"/>
    <w:rsid w:val="00CD73FC"/>
    <w:rsid w:val="00CD7601"/>
    <w:rsid w:val="00CE1FF6"/>
    <w:rsid w:val="00CE3533"/>
    <w:rsid w:val="00CE3605"/>
    <w:rsid w:val="00CE69F6"/>
    <w:rsid w:val="00CE7270"/>
    <w:rsid w:val="00CF49A1"/>
    <w:rsid w:val="00D0136D"/>
    <w:rsid w:val="00D05C57"/>
    <w:rsid w:val="00D07B60"/>
    <w:rsid w:val="00D173A7"/>
    <w:rsid w:val="00D17684"/>
    <w:rsid w:val="00D17BAE"/>
    <w:rsid w:val="00D240B4"/>
    <w:rsid w:val="00D26AAC"/>
    <w:rsid w:val="00D3267D"/>
    <w:rsid w:val="00D378F2"/>
    <w:rsid w:val="00D40168"/>
    <w:rsid w:val="00D4100A"/>
    <w:rsid w:val="00D4328A"/>
    <w:rsid w:val="00D5159D"/>
    <w:rsid w:val="00D52F40"/>
    <w:rsid w:val="00D57FB9"/>
    <w:rsid w:val="00D646F6"/>
    <w:rsid w:val="00D64870"/>
    <w:rsid w:val="00D717D1"/>
    <w:rsid w:val="00D71BCE"/>
    <w:rsid w:val="00D72C65"/>
    <w:rsid w:val="00D735B8"/>
    <w:rsid w:val="00D73DAC"/>
    <w:rsid w:val="00D82A86"/>
    <w:rsid w:val="00D84004"/>
    <w:rsid w:val="00D84902"/>
    <w:rsid w:val="00D85679"/>
    <w:rsid w:val="00D93BA9"/>
    <w:rsid w:val="00D97C5D"/>
    <w:rsid w:val="00DA380B"/>
    <w:rsid w:val="00DA72B5"/>
    <w:rsid w:val="00DB112D"/>
    <w:rsid w:val="00DB2821"/>
    <w:rsid w:val="00DB72B7"/>
    <w:rsid w:val="00DC3AAF"/>
    <w:rsid w:val="00DC3EB9"/>
    <w:rsid w:val="00DC5182"/>
    <w:rsid w:val="00DC65A0"/>
    <w:rsid w:val="00DC674F"/>
    <w:rsid w:val="00DC7E1B"/>
    <w:rsid w:val="00DD4718"/>
    <w:rsid w:val="00DD4BF7"/>
    <w:rsid w:val="00DD6EC9"/>
    <w:rsid w:val="00DD7A8B"/>
    <w:rsid w:val="00DE1F31"/>
    <w:rsid w:val="00DE24F5"/>
    <w:rsid w:val="00DE29F6"/>
    <w:rsid w:val="00DE3BD2"/>
    <w:rsid w:val="00DF07C4"/>
    <w:rsid w:val="00DF24DD"/>
    <w:rsid w:val="00DF4497"/>
    <w:rsid w:val="00DF4D04"/>
    <w:rsid w:val="00DF6AF8"/>
    <w:rsid w:val="00DF6F34"/>
    <w:rsid w:val="00DF7A8B"/>
    <w:rsid w:val="00DF7AA1"/>
    <w:rsid w:val="00E02045"/>
    <w:rsid w:val="00E072FE"/>
    <w:rsid w:val="00E076C7"/>
    <w:rsid w:val="00E07A5C"/>
    <w:rsid w:val="00E07FCD"/>
    <w:rsid w:val="00E16E14"/>
    <w:rsid w:val="00E172D0"/>
    <w:rsid w:val="00E17DE3"/>
    <w:rsid w:val="00E17DEA"/>
    <w:rsid w:val="00E262A0"/>
    <w:rsid w:val="00E466E1"/>
    <w:rsid w:val="00E47601"/>
    <w:rsid w:val="00E47718"/>
    <w:rsid w:val="00E50165"/>
    <w:rsid w:val="00E50832"/>
    <w:rsid w:val="00E543D4"/>
    <w:rsid w:val="00E5463A"/>
    <w:rsid w:val="00E54FA2"/>
    <w:rsid w:val="00E56EF8"/>
    <w:rsid w:val="00E570DD"/>
    <w:rsid w:val="00E6165F"/>
    <w:rsid w:val="00E6304D"/>
    <w:rsid w:val="00E72104"/>
    <w:rsid w:val="00E81222"/>
    <w:rsid w:val="00E83862"/>
    <w:rsid w:val="00E842EB"/>
    <w:rsid w:val="00E87A38"/>
    <w:rsid w:val="00E93E6C"/>
    <w:rsid w:val="00EA14A2"/>
    <w:rsid w:val="00EA763E"/>
    <w:rsid w:val="00EB3300"/>
    <w:rsid w:val="00EB3550"/>
    <w:rsid w:val="00EB3C89"/>
    <w:rsid w:val="00EB6ED8"/>
    <w:rsid w:val="00EC1BCB"/>
    <w:rsid w:val="00EC6BCC"/>
    <w:rsid w:val="00ED21DA"/>
    <w:rsid w:val="00ED6B75"/>
    <w:rsid w:val="00EE2205"/>
    <w:rsid w:val="00EE4549"/>
    <w:rsid w:val="00EE4FC8"/>
    <w:rsid w:val="00EE7B9A"/>
    <w:rsid w:val="00EF0DE2"/>
    <w:rsid w:val="00EF106D"/>
    <w:rsid w:val="00EF3CB6"/>
    <w:rsid w:val="00F00126"/>
    <w:rsid w:val="00F02695"/>
    <w:rsid w:val="00F05639"/>
    <w:rsid w:val="00F06244"/>
    <w:rsid w:val="00F070BE"/>
    <w:rsid w:val="00F10171"/>
    <w:rsid w:val="00F10288"/>
    <w:rsid w:val="00F13CD7"/>
    <w:rsid w:val="00F148C5"/>
    <w:rsid w:val="00F15AA1"/>
    <w:rsid w:val="00F16AF9"/>
    <w:rsid w:val="00F16BA1"/>
    <w:rsid w:val="00F17380"/>
    <w:rsid w:val="00F177B0"/>
    <w:rsid w:val="00F20563"/>
    <w:rsid w:val="00F32ECD"/>
    <w:rsid w:val="00F33270"/>
    <w:rsid w:val="00F37E84"/>
    <w:rsid w:val="00F4213E"/>
    <w:rsid w:val="00F429C2"/>
    <w:rsid w:val="00F47E22"/>
    <w:rsid w:val="00F5076C"/>
    <w:rsid w:val="00F5087F"/>
    <w:rsid w:val="00F51034"/>
    <w:rsid w:val="00F51767"/>
    <w:rsid w:val="00F54832"/>
    <w:rsid w:val="00F54BA1"/>
    <w:rsid w:val="00F5679C"/>
    <w:rsid w:val="00F60646"/>
    <w:rsid w:val="00F62AD5"/>
    <w:rsid w:val="00F64357"/>
    <w:rsid w:val="00F64E15"/>
    <w:rsid w:val="00F66030"/>
    <w:rsid w:val="00F6645F"/>
    <w:rsid w:val="00F74F87"/>
    <w:rsid w:val="00F7611A"/>
    <w:rsid w:val="00F76230"/>
    <w:rsid w:val="00F81A0D"/>
    <w:rsid w:val="00F81A1A"/>
    <w:rsid w:val="00F837F4"/>
    <w:rsid w:val="00F907F3"/>
    <w:rsid w:val="00F9147C"/>
    <w:rsid w:val="00F93EE0"/>
    <w:rsid w:val="00F9788B"/>
    <w:rsid w:val="00FA1EE0"/>
    <w:rsid w:val="00FA2DF2"/>
    <w:rsid w:val="00FA500B"/>
    <w:rsid w:val="00FA6857"/>
    <w:rsid w:val="00FC3C4D"/>
    <w:rsid w:val="00FC519D"/>
    <w:rsid w:val="00FD09E7"/>
    <w:rsid w:val="00FD3C72"/>
    <w:rsid w:val="00FD758D"/>
    <w:rsid w:val="00FD7848"/>
    <w:rsid w:val="00FD7F8B"/>
    <w:rsid w:val="00FE1005"/>
    <w:rsid w:val="00FE18A8"/>
    <w:rsid w:val="00FE507A"/>
    <w:rsid w:val="00FE57A8"/>
    <w:rsid w:val="00FF2159"/>
    <w:rsid w:val="00FF7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87C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11200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738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7387C"/>
    <w:rPr>
      <w:color w:val="0000FF"/>
      <w:u w:val="single"/>
    </w:rPr>
  </w:style>
  <w:style w:type="paragraph" w:customStyle="1" w:styleId="a4">
    <w:name w:val="Знак"/>
    <w:basedOn w:val="a"/>
    <w:rsid w:val="00A7387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A73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rsid w:val="00A11200"/>
    <w:rPr>
      <w:b/>
      <w:bCs/>
      <w:sz w:val="24"/>
      <w:szCs w:val="24"/>
    </w:rPr>
  </w:style>
  <w:style w:type="paragraph" w:styleId="2">
    <w:name w:val="Body Text 2"/>
    <w:basedOn w:val="a"/>
    <w:link w:val="20"/>
    <w:rsid w:val="008A4E09"/>
    <w:pPr>
      <w:spacing w:line="360" w:lineRule="auto"/>
    </w:pPr>
    <w:rPr>
      <w:sz w:val="28"/>
    </w:rPr>
  </w:style>
  <w:style w:type="character" w:customStyle="1" w:styleId="20">
    <w:name w:val="Основной текст 2 Знак"/>
    <w:link w:val="2"/>
    <w:rsid w:val="008A4E09"/>
    <w:rPr>
      <w:sz w:val="28"/>
      <w:szCs w:val="24"/>
    </w:rPr>
  </w:style>
  <w:style w:type="paragraph" w:customStyle="1" w:styleId="ConsPlusNormal">
    <w:name w:val="ConsPlusNormal"/>
    <w:link w:val="ConsPlusNormal0"/>
    <w:rsid w:val="00117B8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3">
    <w:name w:val="Style3"/>
    <w:basedOn w:val="a"/>
    <w:uiPriority w:val="99"/>
    <w:rsid w:val="003454EA"/>
    <w:pPr>
      <w:widowControl w:val="0"/>
      <w:autoSpaceDE w:val="0"/>
      <w:autoSpaceDN w:val="0"/>
      <w:adjustRightInd w:val="0"/>
      <w:spacing w:line="374" w:lineRule="exact"/>
      <w:ind w:firstLine="840"/>
      <w:jc w:val="both"/>
    </w:pPr>
  </w:style>
  <w:style w:type="character" w:customStyle="1" w:styleId="FontStyle31">
    <w:name w:val="Font Style31"/>
    <w:uiPriority w:val="99"/>
    <w:rsid w:val="003454EA"/>
    <w:rPr>
      <w:rFonts w:ascii="Times New Roman" w:hAnsi="Times New Roman" w:cs="Times New Roman"/>
      <w:sz w:val="26"/>
      <w:szCs w:val="26"/>
    </w:rPr>
  </w:style>
  <w:style w:type="paragraph" w:customStyle="1" w:styleId="a6">
    <w:name w:val="Всегда"/>
    <w:basedOn w:val="a"/>
    <w:autoRedefine/>
    <w:qFormat/>
    <w:rsid w:val="001317B7"/>
    <w:pPr>
      <w:tabs>
        <w:tab w:val="left" w:pos="1701"/>
      </w:tabs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3">
    <w:name w:val="Body Text 3"/>
    <w:basedOn w:val="a"/>
    <w:link w:val="30"/>
    <w:rsid w:val="00431B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431B3F"/>
    <w:rPr>
      <w:sz w:val="16"/>
      <w:szCs w:val="16"/>
    </w:rPr>
  </w:style>
  <w:style w:type="paragraph" w:customStyle="1" w:styleId="ConsPlusTitle">
    <w:name w:val="ConsPlusTitle"/>
    <w:rsid w:val="00850DE9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057F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057FCF"/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rsid w:val="00E842E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842EB"/>
    <w:rPr>
      <w:rFonts w:ascii="Tahoma" w:hAnsi="Tahoma" w:cs="Tahoma"/>
      <w:sz w:val="16"/>
      <w:szCs w:val="16"/>
    </w:rPr>
  </w:style>
  <w:style w:type="paragraph" w:customStyle="1" w:styleId="Heading">
    <w:name w:val="Heading"/>
    <w:uiPriority w:val="99"/>
    <w:rsid w:val="00CD1F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571497"/>
    <w:pPr>
      <w:autoSpaceDE w:val="0"/>
      <w:autoSpaceDN w:val="0"/>
      <w:adjustRightInd w:val="0"/>
    </w:pPr>
    <w:rPr>
      <w:rFonts w:ascii="HiddenHorzOCl" w:hAnsi="HiddenHorzOCl" w:cs="HiddenHorzOCl"/>
      <w:color w:val="000000"/>
      <w:sz w:val="24"/>
      <w:szCs w:val="24"/>
    </w:rPr>
  </w:style>
  <w:style w:type="paragraph" w:customStyle="1" w:styleId="ab">
    <w:name w:val="Основной"/>
    <w:basedOn w:val="a"/>
    <w:link w:val="ac"/>
    <w:qFormat/>
    <w:rsid w:val="00C863EF"/>
    <w:pPr>
      <w:widowControl w:val="0"/>
      <w:ind w:firstLine="720"/>
      <w:jc w:val="both"/>
    </w:pPr>
    <w:rPr>
      <w:sz w:val="28"/>
      <w:szCs w:val="28"/>
    </w:rPr>
  </w:style>
  <w:style w:type="character" w:customStyle="1" w:styleId="FontStyle15">
    <w:name w:val="Font Style15"/>
    <w:rsid w:val="002628BF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uiPriority w:val="99"/>
    <w:rsid w:val="008613D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8613D5"/>
    <w:rPr>
      <w:sz w:val="24"/>
      <w:szCs w:val="24"/>
    </w:rPr>
  </w:style>
  <w:style w:type="paragraph" w:styleId="af">
    <w:name w:val="footer"/>
    <w:basedOn w:val="a"/>
    <w:link w:val="af0"/>
    <w:uiPriority w:val="99"/>
    <w:rsid w:val="008613D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8613D5"/>
    <w:rPr>
      <w:sz w:val="24"/>
      <w:szCs w:val="24"/>
    </w:rPr>
  </w:style>
  <w:style w:type="paragraph" w:customStyle="1" w:styleId="1">
    <w:name w:val="Знак Знак1"/>
    <w:basedOn w:val="a"/>
    <w:rsid w:val="00080C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C421C3"/>
    <w:rPr>
      <w:rFonts w:ascii="Arial" w:hAnsi="Arial" w:cs="Arial"/>
    </w:rPr>
  </w:style>
  <w:style w:type="character" w:customStyle="1" w:styleId="21">
    <w:name w:val="Основной текст (2)_"/>
    <w:link w:val="22"/>
    <w:locked/>
    <w:rsid w:val="00C421C3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421C3"/>
    <w:pPr>
      <w:widowControl w:val="0"/>
      <w:shd w:val="clear" w:color="auto" w:fill="FFFFFF"/>
      <w:spacing w:after="180" w:line="317" w:lineRule="exact"/>
      <w:jc w:val="center"/>
    </w:pPr>
    <w:rPr>
      <w:b/>
      <w:bCs/>
      <w:sz w:val="28"/>
      <w:szCs w:val="28"/>
    </w:rPr>
  </w:style>
  <w:style w:type="paragraph" w:customStyle="1" w:styleId="xl32">
    <w:name w:val="xl32"/>
    <w:basedOn w:val="a"/>
    <w:rsid w:val="00022337"/>
    <w:pPr>
      <w:spacing w:before="100" w:beforeAutospacing="1" w:after="100" w:afterAutospacing="1"/>
      <w:ind w:firstLineChars="1500" w:firstLine="1500"/>
    </w:pPr>
  </w:style>
  <w:style w:type="character" w:customStyle="1" w:styleId="af1">
    <w:name w:val="Гипертекстовая ссылка"/>
    <w:uiPriority w:val="99"/>
    <w:rsid w:val="00022337"/>
    <w:rPr>
      <w:b w:val="0"/>
      <w:bCs w:val="0"/>
      <w:color w:val="106BBE"/>
    </w:rPr>
  </w:style>
  <w:style w:type="paragraph" w:styleId="af2">
    <w:name w:val="Body Text"/>
    <w:basedOn w:val="a"/>
    <w:link w:val="af3"/>
    <w:rsid w:val="00F10288"/>
    <w:pPr>
      <w:spacing w:after="120"/>
    </w:pPr>
  </w:style>
  <w:style w:type="character" w:customStyle="1" w:styleId="af3">
    <w:name w:val="Основной текст Знак"/>
    <w:basedOn w:val="a0"/>
    <w:link w:val="af2"/>
    <w:rsid w:val="00F10288"/>
    <w:rPr>
      <w:sz w:val="24"/>
      <w:szCs w:val="24"/>
    </w:rPr>
  </w:style>
  <w:style w:type="character" w:customStyle="1" w:styleId="ac">
    <w:name w:val="Основной Знак"/>
    <w:aliases w:val="Мой Заголовок 1 Знак Знак"/>
    <w:link w:val="ab"/>
    <w:locked/>
    <w:rsid w:val="00F10288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87C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11200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738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7387C"/>
    <w:rPr>
      <w:color w:val="0000FF"/>
      <w:u w:val="single"/>
    </w:rPr>
  </w:style>
  <w:style w:type="paragraph" w:customStyle="1" w:styleId="a4">
    <w:name w:val="Знак"/>
    <w:basedOn w:val="a"/>
    <w:rsid w:val="00A7387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A73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rsid w:val="00A11200"/>
    <w:rPr>
      <w:b/>
      <w:bCs/>
      <w:sz w:val="24"/>
      <w:szCs w:val="24"/>
    </w:rPr>
  </w:style>
  <w:style w:type="paragraph" w:styleId="2">
    <w:name w:val="Body Text 2"/>
    <w:basedOn w:val="a"/>
    <w:link w:val="20"/>
    <w:rsid w:val="008A4E09"/>
    <w:pPr>
      <w:spacing w:line="360" w:lineRule="auto"/>
    </w:pPr>
    <w:rPr>
      <w:sz w:val="28"/>
    </w:rPr>
  </w:style>
  <w:style w:type="character" w:customStyle="1" w:styleId="20">
    <w:name w:val="Основной текст 2 Знак"/>
    <w:link w:val="2"/>
    <w:rsid w:val="008A4E09"/>
    <w:rPr>
      <w:sz w:val="28"/>
      <w:szCs w:val="24"/>
    </w:rPr>
  </w:style>
  <w:style w:type="paragraph" w:customStyle="1" w:styleId="ConsPlusNormal">
    <w:name w:val="ConsPlusNormal"/>
    <w:link w:val="ConsPlusNormal0"/>
    <w:rsid w:val="00117B8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3">
    <w:name w:val="Style3"/>
    <w:basedOn w:val="a"/>
    <w:uiPriority w:val="99"/>
    <w:rsid w:val="003454EA"/>
    <w:pPr>
      <w:widowControl w:val="0"/>
      <w:autoSpaceDE w:val="0"/>
      <w:autoSpaceDN w:val="0"/>
      <w:adjustRightInd w:val="0"/>
      <w:spacing w:line="374" w:lineRule="exact"/>
      <w:ind w:firstLine="840"/>
      <w:jc w:val="both"/>
    </w:pPr>
  </w:style>
  <w:style w:type="character" w:customStyle="1" w:styleId="FontStyle31">
    <w:name w:val="Font Style31"/>
    <w:uiPriority w:val="99"/>
    <w:rsid w:val="003454EA"/>
    <w:rPr>
      <w:rFonts w:ascii="Times New Roman" w:hAnsi="Times New Roman" w:cs="Times New Roman"/>
      <w:sz w:val="26"/>
      <w:szCs w:val="26"/>
    </w:rPr>
  </w:style>
  <w:style w:type="paragraph" w:customStyle="1" w:styleId="a6">
    <w:name w:val="Всегда"/>
    <w:basedOn w:val="a"/>
    <w:autoRedefine/>
    <w:qFormat/>
    <w:rsid w:val="001317B7"/>
    <w:pPr>
      <w:tabs>
        <w:tab w:val="left" w:pos="1701"/>
      </w:tabs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3">
    <w:name w:val="Body Text 3"/>
    <w:basedOn w:val="a"/>
    <w:link w:val="30"/>
    <w:rsid w:val="00431B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431B3F"/>
    <w:rPr>
      <w:sz w:val="16"/>
      <w:szCs w:val="16"/>
    </w:rPr>
  </w:style>
  <w:style w:type="paragraph" w:customStyle="1" w:styleId="ConsPlusTitle">
    <w:name w:val="ConsPlusTitle"/>
    <w:rsid w:val="00850DE9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057F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057FCF"/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rsid w:val="00E842E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842EB"/>
    <w:rPr>
      <w:rFonts w:ascii="Tahoma" w:hAnsi="Tahoma" w:cs="Tahoma"/>
      <w:sz w:val="16"/>
      <w:szCs w:val="16"/>
    </w:rPr>
  </w:style>
  <w:style w:type="paragraph" w:customStyle="1" w:styleId="Heading">
    <w:name w:val="Heading"/>
    <w:uiPriority w:val="99"/>
    <w:rsid w:val="00CD1F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571497"/>
    <w:pPr>
      <w:autoSpaceDE w:val="0"/>
      <w:autoSpaceDN w:val="0"/>
      <w:adjustRightInd w:val="0"/>
    </w:pPr>
    <w:rPr>
      <w:rFonts w:ascii="HiddenHorzOCl" w:hAnsi="HiddenHorzOCl" w:cs="HiddenHorzOCl"/>
      <w:color w:val="000000"/>
      <w:sz w:val="24"/>
      <w:szCs w:val="24"/>
    </w:rPr>
  </w:style>
  <w:style w:type="paragraph" w:customStyle="1" w:styleId="ab">
    <w:name w:val="Основной"/>
    <w:basedOn w:val="a"/>
    <w:link w:val="ac"/>
    <w:qFormat/>
    <w:rsid w:val="00C863EF"/>
    <w:pPr>
      <w:widowControl w:val="0"/>
      <w:ind w:firstLine="720"/>
      <w:jc w:val="both"/>
    </w:pPr>
    <w:rPr>
      <w:sz w:val="28"/>
      <w:szCs w:val="28"/>
    </w:rPr>
  </w:style>
  <w:style w:type="character" w:customStyle="1" w:styleId="FontStyle15">
    <w:name w:val="Font Style15"/>
    <w:rsid w:val="002628BF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uiPriority w:val="99"/>
    <w:rsid w:val="008613D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8613D5"/>
    <w:rPr>
      <w:sz w:val="24"/>
      <w:szCs w:val="24"/>
    </w:rPr>
  </w:style>
  <w:style w:type="paragraph" w:styleId="af">
    <w:name w:val="footer"/>
    <w:basedOn w:val="a"/>
    <w:link w:val="af0"/>
    <w:uiPriority w:val="99"/>
    <w:rsid w:val="008613D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8613D5"/>
    <w:rPr>
      <w:sz w:val="24"/>
      <w:szCs w:val="24"/>
    </w:rPr>
  </w:style>
  <w:style w:type="paragraph" w:customStyle="1" w:styleId="1">
    <w:name w:val="Знак Знак1"/>
    <w:basedOn w:val="a"/>
    <w:rsid w:val="00080C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C421C3"/>
    <w:rPr>
      <w:rFonts w:ascii="Arial" w:hAnsi="Arial" w:cs="Arial"/>
    </w:rPr>
  </w:style>
  <w:style w:type="character" w:customStyle="1" w:styleId="21">
    <w:name w:val="Основной текст (2)_"/>
    <w:link w:val="22"/>
    <w:locked/>
    <w:rsid w:val="00C421C3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421C3"/>
    <w:pPr>
      <w:widowControl w:val="0"/>
      <w:shd w:val="clear" w:color="auto" w:fill="FFFFFF"/>
      <w:spacing w:after="180" w:line="317" w:lineRule="exact"/>
      <w:jc w:val="center"/>
    </w:pPr>
    <w:rPr>
      <w:b/>
      <w:bCs/>
      <w:sz w:val="28"/>
      <w:szCs w:val="28"/>
    </w:rPr>
  </w:style>
  <w:style w:type="paragraph" w:customStyle="1" w:styleId="xl32">
    <w:name w:val="xl32"/>
    <w:basedOn w:val="a"/>
    <w:rsid w:val="00022337"/>
    <w:pPr>
      <w:spacing w:before="100" w:beforeAutospacing="1" w:after="100" w:afterAutospacing="1"/>
      <w:ind w:firstLineChars="1500" w:firstLine="1500"/>
    </w:pPr>
  </w:style>
  <w:style w:type="character" w:customStyle="1" w:styleId="af1">
    <w:name w:val="Гипертекстовая ссылка"/>
    <w:uiPriority w:val="99"/>
    <w:rsid w:val="00022337"/>
    <w:rPr>
      <w:b w:val="0"/>
      <w:bCs w:val="0"/>
      <w:color w:val="106BBE"/>
    </w:rPr>
  </w:style>
  <w:style w:type="paragraph" w:styleId="af2">
    <w:name w:val="Body Text"/>
    <w:basedOn w:val="a"/>
    <w:link w:val="af3"/>
    <w:rsid w:val="00F10288"/>
    <w:pPr>
      <w:spacing w:after="120"/>
    </w:pPr>
  </w:style>
  <w:style w:type="character" w:customStyle="1" w:styleId="af3">
    <w:name w:val="Основной текст Знак"/>
    <w:basedOn w:val="a0"/>
    <w:link w:val="af2"/>
    <w:rsid w:val="00F10288"/>
    <w:rPr>
      <w:sz w:val="24"/>
      <w:szCs w:val="24"/>
    </w:rPr>
  </w:style>
  <w:style w:type="character" w:customStyle="1" w:styleId="ac">
    <w:name w:val="Основной Знак"/>
    <w:aliases w:val="Мой Заголовок 1 Знак Знак"/>
    <w:link w:val="ab"/>
    <w:locked/>
    <w:rsid w:val="00F10288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8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508DA77074B5FC01F303137CB8D3689CF518251C02AE3D1A1798F8BB455571B32A66CjFB9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508DA77074B5FC01F303137CB8D3689CF518251C02AE3D1A1798F8BB455571B32A66CjFB9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508DA77074B5FC01F303137CB8D3689CF518251C02AE3D1A1798F8BB455571B32A66CjFB9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7DD8FF6C67BCBF884441DBD9E0F171CDAA562292409851C1501F4074D164C92aDt8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DEBCB-9887-4CCD-A97B-28E6745CE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7</Pages>
  <Words>781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Ugoriya</Company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KurochkinaOV</dc:creator>
  <cp:lastModifiedBy>Чиликова Евгения Владимировна</cp:lastModifiedBy>
  <cp:revision>110</cp:revision>
  <cp:lastPrinted>2016-09-20T11:26:00Z</cp:lastPrinted>
  <dcterms:created xsi:type="dcterms:W3CDTF">2016-08-09T13:05:00Z</dcterms:created>
  <dcterms:modified xsi:type="dcterms:W3CDTF">2017-03-17T06:52:00Z</dcterms:modified>
</cp:coreProperties>
</file>